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B7" w:rsidRPr="00C63F39" w:rsidRDefault="00647FB7" w:rsidP="00647FB7">
      <w:pPr>
        <w:jc w:val="right"/>
        <w:rPr>
          <w:rFonts w:cs="Times New Roman"/>
          <w:szCs w:val="28"/>
        </w:rPr>
      </w:pPr>
      <w:r w:rsidRPr="00C63F39">
        <w:rPr>
          <w:rFonts w:cs="Times New Roman"/>
          <w:szCs w:val="28"/>
        </w:rPr>
        <w:t>ПРОЕКТ</w:t>
      </w:r>
    </w:p>
    <w:p w:rsidR="00647FB7" w:rsidRPr="00C63F39" w:rsidRDefault="00647FB7" w:rsidP="00647FB7">
      <w:pPr>
        <w:rPr>
          <w:rFonts w:cs="Times New Roman"/>
          <w:szCs w:val="28"/>
        </w:rPr>
      </w:pPr>
      <w:r w:rsidRPr="00C63F39">
        <w:rPr>
          <w:rFonts w:cs="Times New Roman"/>
          <w:szCs w:val="28"/>
        </w:rPr>
        <w:tab/>
      </w:r>
    </w:p>
    <w:p w:rsidR="00647FB7" w:rsidRPr="00C63F39" w:rsidRDefault="00647FB7" w:rsidP="00647FB7">
      <w:pPr>
        <w:rPr>
          <w:rFonts w:cs="Times New Roman"/>
          <w:szCs w:val="28"/>
        </w:rPr>
      </w:pPr>
      <w:r w:rsidRPr="00C63F39">
        <w:rPr>
          <w:rFonts w:cs="Times New Roman"/>
          <w:szCs w:val="28"/>
        </w:rPr>
        <w:tab/>
      </w:r>
    </w:p>
    <w:p w:rsidR="00647FB7" w:rsidRPr="00C63F39" w:rsidRDefault="00647FB7" w:rsidP="00647FB7">
      <w:pPr>
        <w:rPr>
          <w:rFonts w:cs="Times New Roman"/>
          <w:szCs w:val="28"/>
        </w:rPr>
      </w:pPr>
    </w:p>
    <w:p w:rsidR="00647FB7" w:rsidRPr="00C63F39" w:rsidRDefault="00647FB7" w:rsidP="00647FB7">
      <w:pPr>
        <w:rPr>
          <w:rFonts w:cs="Times New Roman"/>
          <w:szCs w:val="28"/>
        </w:rPr>
      </w:pPr>
    </w:p>
    <w:p w:rsidR="00647FB7" w:rsidRPr="00C63F39" w:rsidRDefault="00647FB7" w:rsidP="00647FB7">
      <w:pPr>
        <w:rPr>
          <w:rFonts w:cs="Times New Roman"/>
          <w:szCs w:val="28"/>
        </w:rPr>
      </w:pPr>
    </w:p>
    <w:p w:rsidR="00647FB7" w:rsidRPr="00C63F39" w:rsidRDefault="00647FB7" w:rsidP="00647FB7">
      <w:pPr>
        <w:rPr>
          <w:rFonts w:cs="Times New Roman"/>
          <w:szCs w:val="28"/>
        </w:rPr>
      </w:pPr>
    </w:p>
    <w:p w:rsidR="00647FB7" w:rsidRPr="00C63F39" w:rsidRDefault="00647FB7" w:rsidP="00647FB7">
      <w:pPr>
        <w:rPr>
          <w:rFonts w:cs="Times New Roman"/>
          <w:szCs w:val="28"/>
        </w:rPr>
      </w:pPr>
    </w:p>
    <w:p w:rsidR="00C42BBE" w:rsidRPr="00C63F39" w:rsidRDefault="00C42BBE" w:rsidP="00647FB7">
      <w:pPr>
        <w:rPr>
          <w:rFonts w:cs="Times New Roman"/>
          <w:szCs w:val="28"/>
        </w:rPr>
      </w:pPr>
    </w:p>
    <w:p w:rsidR="00C42BBE" w:rsidRPr="00C63F39" w:rsidRDefault="00C42BBE" w:rsidP="00647FB7">
      <w:pPr>
        <w:rPr>
          <w:rFonts w:cs="Times New Roman"/>
          <w:szCs w:val="28"/>
        </w:rPr>
      </w:pPr>
    </w:p>
    <w:p w:rsidR="00C63F39" w:rsidRPr="00C63F39" w:rsidRDefault="00C63F39" w:rsidP="00DD04F2">
      <w:pPr>
        <w:spacing w:line="20" w:lineRule="atLeast"/>
        <w:ind w:firstLine="0"/>
        <w:jc w:val="center"/>
        <w:rPr>
          <w:rFonts w:eastAsia="Calibri" w:cs="Times New Roman"/>
          <w:b/>
          <w:szCs w:val="28"/>
        </w:rPr>
      </w:pPr>
      <w:r w:rsidRPr="00C63F39">
        <w:rPr>
          <w:rFonts w:eastAsia="Calibri" w:cs="Times New Roman"/>
          <w:b/>
          <w:szCs w:val="28"/>
        </w:rPr>
        <w:t>ГЕНЕРАЛЬНЫЙ ПЛАН</w:t>
      </w:r>
    </w:p>
    <w:p w:rsidR="00C63F39" w:rsidRPr="00C63F39" w:rsidRDefault="00C63F39" w:rsidP="00DD04F2">
      <w:pPr>
        <w:spacing w:line="20" w:lineRule="atLeast"/>
        <w:ind w:firstLine="0"/>
        <w:jc w:val="center"/>
        <w:rPr>
          <w:rFonts w:eastAsia="Calibri" w:cs="Times New Roman"/>
          <w:b/>
          <w:szCs w:val="28"/>
        </w:rPr>
      </w:pPr>
      <w:r w:rsidRPr="00C63F39">
        <w:rPr>
          <w:rFonts w:eastAsia="Calibri" w:cs="Times New Roman"/>
          <w:b/>
          <w:szCs w:val="28"/>
        </w:rPr>
        <w:t>Вологодского муниципального округа Вологодской области применительно к населенному пункту пос</w:t>
      </w:r>
      <w:r w:rsidR="00DD04F2">
        <w:rPr>
          <w:rFonts w:eastAsia="Calibri" w:cs="Times New Roman"/>
          <w:b/>
          <w:szCs w:val="28"/>
        </w:rPr>
        <w:t>е</w:t>
      </w:r>
      <w:r w:rsidRPr="00C63F39">
        <w:rPr>
          <w:rFonts w:eastAsia="Calibri" w:cs="Times New Roman"/>
          <w:b/>
          <w:szCs w:val="28"/>
        </w:rPr>
        <w:t xml:space="preserve">лок </w:t>
      </w:r>
      <w:proofErr w:type="spellStart"/>
      <w:r w:rsidRPr="00C63F39">
        <w:rPr>
          <w:rFonts w:eastAsia="Calibri" w:cs="Times New Roman"/>
          <w:b/>
          <w:szCs w:val="28"/>
        </w:rPr>
        <w:t>Федотово</w:t>
      </w:r>
      <w:proofErr w:type="spellEnd"/>
    </w:p>
    <w:p w:rsidR="00647FB7" w:rsidRPr="00C63F39" w:rsidRDefault="00647FB7" w:rsidP="00647FB7">
      <w:pPr>
        <w:rPr>
          <w:rFonts w:cs="Times New Roman"/>
          <w:szCs w:val="28"/>
        </w:rPr>
      </w:pPr>
    </w:p>
    <w:p w:rsidR="00CF0770" w:rsidRPr="00C63F39" w:rsidRDefault="00CF0770" w:rsidP="00647FB7">
      <w:pPr>
        <w:rPr>
          <w:rFonts w:cs="Times New Roman"/>
          <w:szCs w:val="28"/>
        </w:rPr>
      </w:pPr>
    </w:p>
    <w:p w:rsidR="000B2A18" w:rsidRPr="00C63F39" w:rsidRDefault="000B2A18" w:rsidP="00647FB7">
      <w:pPr>
        <w:rPr>
          <w:rFonts w:cs="Times New Roman"/>
          <w:szCs w:val="28"/>
        </w:rPr>
      </w:pPr>
    </w:p>
    <w:p w:rsidR="00647FB7" w:rsidRPr="00C63F39" w:rsidRDefault="00647FB7" w:rsidP="00647FB7">
      <w:pPr>
        <w:ind w:firstLine="0"/>
        <w:jc w:val="center"/>
        <w:rPr>
          <w:b/>
        </w:rPr>
      </w:pPr>
      <w:r w:rsidRPr="00C63F39">
        <w:rPr>
          <w:b/>
        </w:rPr>
        <w:t xml:space="preserve">ПОЛОЖЕНИЕ О ТЕРРИТОРИАЛЬНОМ ПЛАНИРОВАНИИ </w:t>
      </w:r>
    </w:p>
    <w:p w:rsidR="00647FB7" w:rsidRPr="00C63F39" w:rsidRDefault="00647FB7" w:rsidP="00647FB7">
      <w:pPr>
        <w:rPr>
          <w:rFonts w:cs="Times New Roman"/>
          <w:szCs w:val="28"/>
        </w:rPr>
      </w:pPr>
    </w:p>
    <w:p w:rsidR="00647FB7" w:rsidRPr="00C63F39" w:rsidRDefault="00647FB7" w:rsidP="00647FB7">
      <w:pPr>
        <w:rPr>
          <w:rFonts w:cs="Times New Roman"/>
          <w:szCs w:val="28"/>
        </w:rPr>
      </w:pPr>
    </w:p>
    <w:p w:rsidR="00647FB7" w:rsidRPr="00C63F39" w:rsidRDefault="00647FB7" w:rsidP="00647FB7">
      <w:pPr>
        <w:rPr>
          <w:rFonts w:cs="Times New Roman"/>
          <w:szCs w:val="28"/>
        </w:rPr>
      </w:pPr>
    </w:p>
    <w:p w:rsidR="00647FB7" w:rsidRPr="00C63F39" w:rsidRDefault="00647FB7" w:rsidP="00647FB7">
      <w:pPr>
        <w:rPr>
          <w:rFonts w:cs="Times New Roman"/>
          <w:szCs w:val="28"/>
        </w:rPr>
      </w:pPr>
    </w:p>
    <w:p w:rsidR="00647FB7" w:rsidRPr="00C63F39" w:rsidRDefault="00647FB7" w:rsidP="00647FB7">
      <w:pPr>
        <w:rPr>
          <w:rFonts w:cs="Times New Roman"/>
          <w:szCs w:val="28"/>
        </w:rPr>
      </w:pPr>
    </w:p>
    <w:p w:rsidR="00647FB7" w:rsidRPr="00C63F39" w:rsidRDefault="00647FB7" w:rsidP="00647FB7">
      <w:pPr>
        <w:rPr>
          <w:rFonts w:cs="Times New Roman"/>
          <w:szCs w:val="28"/>
        </w:rPr>
      </w:pPr>
    </w:p>
    <w:p w:rsidR="00647FB7" w:rsidRPr="00C63F39" w:rsidRDefault="00647FB7" w:rsidP="00647FB7">
      <w:pPr>
        <w:rPr>
          <w:rFonts w:cs="Times New Roman"/>
          <w:szCs w:val="28"/>
        </w:rPr>
      </w:pPr>
    </w:p>
    <w:p w:rsidR="00647FB7" w:rsidRPr="00C63F39" w:rsidRDefault="00647FB7" w:rsidP="00647FB7">
      <w:pPr>
        <w:rPr>
          <w:rFonts w:cs="Times New Roman"/>
          <w:szCs w:val="28"/>
        </w:rPr>
      </w:pPr>
    </w:p>
    <w:p w:rsidR="00647FB7" w:rsidRPr="00C63F39" w:rsidRDefault="00647FB7" w:rsidP="00647FB7">
      <w:pPr>
        <w:rPr>
          <w:rFonts w:cs="Times New Roman"/>
          <w:szCs w:val="28"/>
        </w:rPr>
      </w:pPr>
    </w:p>
    <w:p w:rsidR="00647FB7" w:rsidRPr="00C63F39" w:rsidRDefault="00647FB7" w:rsidP="00647FB7">
      <w:pPr>
        <w:tabs>
          <w:tab w:val="left" w:pos="1173"/>
        </w:tabs>
        <w:rPr>
          <w:rFonts w:cs="Times New Roman"/>
          <w:szCs w:val="28"/>
        </w:rPr>
      </w:pPr>
      <w:r w:rsidRPr="00C63F39">
        <w:rPr>
          <w:rFonts w:cs="Times New Roman"/>
          <w:szCs w:val="28"/>
        </w:rPr>
        <w:tab/>
      </w:r>
    </w:p>
    <w:p w:rsidR="00647FB7" w:rsidRPr="00C63F39" w:rsidRDefault="00647FB7" w:rsidP="00647FB7">
      <w:pPr>
        <w:tabs>
          <w:tab w:val="left" w:pos="1173"/>
        </w:tabs>
        <w:rPr>
          <w:rFonts w:cs="Times New Roman"/>
          <w:szCs w:val="28"/>
        </w:rPr>
      </w:pPr>
    </w:p>
    <w:p w:rsidR="00647FB7" w:rsidRPr="00C63F39" w:rsidRDefault="00647FB7" w:rsidP="00647FB7">
      <w:pPr>
        <w:tabs>
          <w:tab w:val="left" w:pos="1173"/>
        </w:tabs>
        <w:rPr>
          <w:rFonts w:cs="Times New Roman"/>
          <w:szCs w:val="28"/>
        </w:rPr>
      </w:pPr>
    </w:p>
    <w:p w:rsidR="00647FB7" w:rsidRPr="00C63F39" w:rsidRDefault="00647FB7" w:rsidP="00647FB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 w:rsidRPr="00C63F39">
        <w:rPr>
          <w:rFonts w:cs="Times New Roman"/>
          <w:sz w:val="24"/>
          <w:szCs w:val="24"/>
        </w:rPr>
        <w:t>Вологда</w:t>
      </w:r>
    </w:p>
    <w:p w:rsidR="00647FB7" w:rsidRPr="00C63F39" w:rsidRDefault="00647FB7" w:rsidP="00647FB7">
      <w:pPr>
        <w:widowControl/>
        <w:spacing w:after="160" w:line="259" w:lineRule="auto"/>
        <w:ind w:firstLine="0"/>
        <w:jc w:val="center"/>
        <w:rPr>
          <w:color w:val="FF0000"/>
        </w:rPr>
      </w:pPr>
      <w:r w:rsidRPr="00C63F39">
        <w:rPr>
          <w:rFonts w:cs="Times New Roman"/>
          <w:sz w:val="24"/>
          <w:szCs w:val="24"/>
        </w:rPr>
        <w:t>202</w:t>
      </w:r>
      <w:r w:rsidR="006830DC" w:rsidRPr="00C63F39">
        <w:rPr>
          <w:rFonts w:cs="Times New Roman"/>
          <w:sz w:val="24"/>
          <w:szCs w:val="24"/>
        </w:rPr>
        <w:t xml:space="preserve">6 </w:t>
      </w:r>
      <w:r w:rsidRPr="00C63F39">
        <w:rPr>
          <w:rFonts w:cs="Times New Roman"/>
          <w:sz w:val="24"/>
          <w:szCs w:val="24"/>
        </w:rPr>
        <w:t>год</w:t>
      </w:r>
      <w:r w:rsidRPr="00C63F39">
        <w:t xml:space="preserve"> </w:t>
      </w:r>
      <w:r w:rsidRPr="00C63F39">
        <w:br w:type="page"/>
      </w:r>
    </w:p>
    <w:p w:rsidR="00B011F8" w:rsidRPr="00C63F39" w:rsidRDefault="00B011F8" w:rsidP="00E117CE">
      <w:pPr>
        <w:spacing w:line="240" w:lineRule="auto"/>
        <w:jc w:val="center"/>
        <w:rPr>
          <w:color w:val="FF0000"/>
        </w:rPr>
        <w:sectPr w:rsidR="00B011F8" w:rsidRPr="00C63F39" w:rsidSect="00B011F8">
          <w:headerReference w:type="default" r:id="rId9"/>
          <w:footnotePr>
            <w:numRestart w:val="eachPage"/>
          </w:footnotePr>
          <w:pgSz w:w="11906" w:h="16838"/>
          <w:pgMar w:top="1134" w:right="567" w:bottom="1134" w:left="1418" w:header="709" w:footer="709" w:gutter="0"/>
          <w:cols w:space="720"/>
          <w:titlePg/>
          <w:docGrid w:linePitch="326"/>
        </w:sectPr>
      </w:pPr>
    </w:p>
    <w:p w:rsidR="00896FD4" w:rsidRPr="004E0A7F" w:rsidRDefault="00896FD4" w:rsidP="00A50E2C">
      <w:pPr>
        <w:jc w:val="center"/>
        <w:rPr>
          <w:rFonts w:cs="Times New Roman"/>
          <w:b/>
          <w:szCs w:val="28"/>
        </w:rPr>
      </w:pPr>
      <w:bookmarkStart w:id="0" w:name="_Toc528680798"/>
      <w:r w:rsidRPr="004E0A7F">
        <w:rPr>
          <w:rFonts w:cs="Times New Roman"/>
          <w:b/>
          <w:szCs w:val="28"/>
        </w:rPr>
        <w:lastRenderedPageBreak/>
        <w:t>Состав материалов генерального плана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6994"/>
        <w:gridCol w:w="1618"/>
      </w:tblGrid>
      <w:tr w:rsidR="004E0A7F" w:rsidRPr="004E0A7F" w:rsidTr="0056565F">
        <w:tc>
          <w:tcPr>
            <w:tcW w:w="851" w:type="dxa"/>
          </w:tcPr>
          <w:p w:rsidR="00896FD4" w:rsidRPr="004E0A7F" w:rsidRDefault="00896FD4" w:rsidP="0056565F">
            <w:pPr>
              <w:spacing w:line="0" w:lineRule="atLeast"/>
              <w:ind w:left="709" w:hanging="709"/>
              <w:jc w:val="center"/>
              <w:rPr>
                <w:rFonts w:eastAsiaTheme="minorEastAsia"/>
                <w:sz w:val="24"/>
                <w:szCs w:val="24"/>
              </w:rPr>
            </w:pPr>
            <w:r w:rsidRPr="004E0A7F">
              <w:rPr>
                <w:rFonts w:eastAsiaTheme="minorEastAsia"/>
                <w:sz w:val="24"/>
                <w:szCs w:val="24"/>
              </w:rPr>
              <w:t xml:space="preserve">№ </w:t>
            </w:r>
          </w:p>
          <w:p w:rsidR="00896FD4" w:rsidRPr="004E0A7F" w:rsidRDefault="00896FD4" w:rsidP="0056565F">
            <w:pPr>
              <w:spacing w:line="0" w:lineRule="atLeast"/>
              <w:ind w:left="709" w:hanging="709"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4E0A7F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4E0A7F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6994" w:type="dxa"/>
            <w:shd w:val="clear" w:color="auto" w:fill="auto"/>
            <w:vAlign w:val="center"/>
          </w:tcPr>
          <w:p w:rsidR="00896FD4" w:rsidRPr="004E0A7F" w:rsidRDefault="00896FD4" w:rsidP="0056565F">
            <w:pPr>
              <w:spacing w:line="0" w:lineRule="atLeast"/>
              <w:ind w:left="709" w:hanging="709"/>
              <w:jc w:val="center"/>
              <w:rPr>
                <w:rFonts w:eastAsiaTheme="minorEastAsia"/>
                <w:sz w:val="24"/>
                <w:szCs w:val="24"/>
              </w:rPr>
            </w:pPr>
            <w:r w:rsidRPr="004E0A7F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896FD4" w:rsidRPr="004E0A7F" w:rsidRDefault="00896FD4" w:rsidP="0056565F">
            <w:pPr>
              <w:spacing w:line="0" w:lineRule="atLeast"/>
              <w:ind w:left="709" w:hanging="709"/>
              <w:jc w:val="center"/>
              <w:rPr>
                <w:rFonts w:eastAsiaTheme="minorEastAsia"/>
                <w:sz w:val="24"/>
                <w:szCs w:val="24"/>
              </w:rPr>
            </w:pPr>
            <w:r w:rsidRPr="004E0A7F">
              <w:rPr>
                <w:rFonts w:eastAsiaTheme="minorEastAsia"/>
                <w:sz w:val="24"/>
                <w:szCs w:val="24"/>
              </w:rPr>
              <w:t>Масштаб</w:t>
            </w:r>
          </w:p>
        </w:tc>
      </w:tr>
      <w:tr w:rsidR="004E0A7F" w:rsidRPr="004E0A7F" w:rsidTr="0056565F">
        <w:tc>
          <w:tcPr>
            <w:tcW w:w="851" w:type="dxa"/>
          </w:tcPr>
          <w:p w:rsidR="00896FD4" w:rsidRPr="004E0A7F" w:rsidRDefault="00896FD4" w:rsidP="007E2000">
            <w:pPr>
              <w:spacing w:line="0" w:lineRule="atLeast"/>
              <w:ind w:left="709" w:hanging="709"/>
              <w:jc w:val="left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8612" w:type="dxa"/>
            <w:gridSpan w:val="2"/>
            <w:shd w:val="clear" w:color="auto" w:fill="auto"/>
            <w:vAlign w:val="center"/>
          </w:tcPr>
          <w:p w:rsidR="00896FD4" w:rsidRPr="004E0A7F" w:rsidRDefault="00896FD4" w:rsidP="007E2000">
            <w:pPr>
              <w:spacing w:line="0" w:lineRule="atLeast"/>
              <w:ind w:left="3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4E0A7F">
              <w:rPr>
                <w:rFonts w:eastAsiaTheme="minorEastAsia"/>
                <w:b/>
                <w:sz w:val="24"/>
                <w:szCs w:val="24"/>
              </w:rPr>
              <w:t>Утверждаемая часть</w:t>
            </w:r>
          </w:p>
        </w:tc>
      </w:tr>
      <w:tr w:rsidR="004E0A7F" w:rsidRPr="004E0A7F" w:rsidTr="0056565F">
        <w:trPr>
          <w:trHeight w:val="92"/>
        </w:trPr>
        <w:tc>
          <w:tcPr>
            <w:tcW w:w="851" w:type="dxa"/>
          </w:tcPr>
          <w:p w:rsidR="00896FD4" w:rsidRPr="004E0A7F" w:rsidRDefault="00896FD4" w:rsidP="007E2000">
            <w:pPr>
              <w:tabs>
                <w:tab w:val="left" w:pos="176"/>
              </w:tabs>
              <w:spacing w:line="0" w:lineRule="atLeast"/>
              <w:ind w:left="709" w:hanging="709"/>
              <w:jc w:val="left"/>
              <w:rPr>
                <w:rFonts w:eastAsiaTheme="minorEastAsia"/>
                <w:sz w:val="24"/>
                <w:szCs w:val="24"/>
              </w:rPr>
            </w:pPr>
            <w:r w:rsidRPr="004E0A7F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94" w:type="dxa"/>
            <w:shd w:val="clear" w:color="auto" w:fill="auto"/>
            <w:vAlign w:val="center"/>
          </w:tcPr>
          <w:p w:rsidR="00896FD4" w:rsidRPr="004E0A7F" w:rsidRDefault="00896FD4" w:rsidP="007E2000">
            <w:pPr>
              <w:spacing w:line="0" w:lineRule="atLeast"/>
              <w:ind w:left="34" w:firstLine="0"/>
              <w:jc w:val="left"/>
              <w:rPr>
                <w:rFonts w:eastAsiaTheme="minorEastAsia"/>
                <w:b/>
                <w:sz w:val="24"/>
                <w:szCs w:val="24"/>
              </w:rPr>
            </w:pPr>
            <w:r w:rsidRPr="004E0A7F">
              <w:rPr>
                <w:rFonts w:eastAsiaTheme="minorEastAsia"/>
                <w:b/>
                <w:sz w:val="24"/>
                <w:szCs w:val="24"/>
              </w:rPr>
              <w:t>Положение о территориальном планировании</w:t>
            </w:r>
          </w:p>
        </w:tc>
        <w:tc>
          <w:tcPr>
            <w:tcW w:w="1618" w:type="dxa"/>
            <w:shd w:val="clear" w:color="auto" w:fill="auto"/>
          </w:tcPr>
          <w:p w:rsidR="00896FD4" w:rsidRPr="004E0A7F" w:rsidRDefault="00896FD4" w:rsidP="007E2000">
            <w:pPr>
              <w:spacing w:line="0" w:lineRule="atLeast"/>
              <w:ind w:left="3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4E0A7F">
              <w:rPr>
                <w:rFonts w:eastAsiaTheme="minorEastAsia"/>
                <w:sz w:val="24"/>
                <w:szCs w:val="24"/>
              </w:rPr>
              <w:t>-</w:t>
            </w:r>
          </w:p>
        </w:tc>
      </w:tr>
      <w:tr w:rsidR="004E0A7F" w:rsidRPr="004E0A7F" w:rsidTr="0056565F">
        <w:trPr>
          <w:trHeight w:val="92"/>
        </w:trPr>
        <w:tc>
          <w:tcPr>
            <w:tcW w:w="851" w:type="dxa"/>
          </w:tcPr>
          <w:p w:rsidR="00896FD4" w:rsidRPr="004E0A7F" w:rsidRDefault="00896FD4" w:rsidP="007E2000">
            <w:pPr>
              <w:tabs>
                <w:tab w:val="left" w:pos="176"/>
              </w:tabs>
              <w:spacing w:line="0" w:lineRule="atLeast"/>
              <w:ind w:left="709" w:hanging="709"/>
              <w:jc w:val="left"/>
              <w:rPr>
                <w:rFonts w:eastAsiaTheme="minorEastAsia"/>
                <w:sz w:val="24"/>
                <w:szCs w:val="24"/>
              </w:rPr>
            </w:pPr>
            <w:r w:rsidRPr="004E0A7F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  <w:shd w:val="clear" w:color="auto" w:fill="auto"/>
            <w:vAlign w:val="center"/>
          </w:tcPr>
          <w:p w:rsidR="00896FD4" w:rsidRPr="004E0A7F" w:rsidRDefault="00896FD4" w:rsidP="007E2000">
            <w:pPr>
              <w:spacing w:line="0" w:lineRule="atLeast"/>
              <w:ind w:left="34" w:firstLine="0"/>
              <w:jc w:val="left"/>
              <w:rPr>
                <w:rFonts w:eastAsiaTheme="minorEastAsia"/>
                <w:b/>
                <w:sz w:val="24"/>
                <w:szCs w:val="24"/>
              </w:rPr>
            </w:pPr>
            <w:r w:rsidRPr="004E0A7F">
              <w:rPr>
                <w:rFonts w:eastAsiaTheme="minorEastAsia"/>
                <w:b/>
                <w:sz w:val="24"/>
                <w:szCs w:val="24"/>
              </w:rPr>
              <w:t>Графические материалы (карты)</w:t>
            </w:r>
          </w:p>
        </w:tc>
      </w:tr>
      <w:tr w:rsidR="004E0A7F" w:rsidRPr="004E0A7F" w:rsidTr="0056565F">
        <w:tc>
          <w:tcPr>
            <w:tcW w:w="851" w:type="dxa"/>
          </w:tcPr>
          <w:p w:rsidR="00896FD4" w:rsidRPr="004E0A7F" w:rsidRDefault="00896FD4" w:rsidP="007E2000">
            <w:pPr>
              <w:tabs>
                <w:tab w:val="left" w:pos="176"/>
              </w:tabs>
              <w:spacing w:line="0" w:lineRule="atLeast"/>
              <w:ind w:left="709" w:hanging="709"/>
              <w:jc w:val="left"/>
              <w:rPr>
                <w:rFonts w:eastAsiaTheme="minorEastAsia"/>
                <w:sz w:val="24"/>
                <w:szCs w:val="24"/>
              </w:rPr>
            </w:pPr>
            <w:r w:rsidRPr="004E0A7F">
              <w:rPr>
                <w:rFonts w:eastAsiaTheme="minorEastAsia"/>
                <w:sz w:val="24"/>
                <w:szCs w:val="24"/>
              </w:rPr>
              <w:t>2.1</w:t>
            </w:r>
          </w:p>
        </w:tc>
        <w:tc>
          <w:tcPr>
            <w:tcW w:w="6994" w:type="dxa"/>
            <w:shd w:val="clear" w:color="auto" w:fill="auto"/>
            <w:vAlign w:val="center"/>
          </w:tcPr>
          <w:p w:rsidR="00896FD4" w:rsidRPr="004E0A7F" w:rsidRDefault="00896FD4" w:rsidP="007E2000">
            <w:pPr>
              <w:spacing w:line="0" w:lineRule="atLeast"/>
              <w:ind w:left="3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4E0A7F">
              <w:rPr>
                <w:rFonts w:eastAsiaTheme="minorEastAsia"/>
                <w:sz w:val="24"/>
                <w:szCs w:val="24"/>
              </w:rPr>
              <w:t>Карта планируемого размещения объектов местного значения</w:t>
            </w:r>
          </w:p>
        </w:tc>
        <w:tc>
          <w:tcPr>
            <w:tcW w:w="1618" w:type="dxa"/>
            <w:shd w:val="clear" w:color="auto" w:fill="auto"/>
          </w:tcPr>
          <w:p w:rsidR="00896FD4" w:rsidRPr="004E0A7F" w:rsidRDefault="00896FD4" w:rsidP="006830DC">
            <w:pPr>
              <w:spacing w:line="0" w:lineRule="atLeast"/>
              <w:ind w:left="3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4E0A7F">
              <w:rPr>
                <w:rFonts w:eastAsiaTheme="minorEastAsia"/>
                <w:sz w:val="24"/>
                <w:szCs w:val="24"/>
              </w:rPr>
              <w:t>1:</w:t>
            </w:r>
            <w:r w:rsidR="006830DC" w:rsidRPr="004E0A7F">
              <w:rPr>
                <w:rFonts w:eastAsiaTheme="minorEastAsia"/>
                <w:sz w:val="24"/>
                <w:szCs w:val="24"/>
              </w:rPr>
              <w:t>10</w:t>
            </w:r>
            <w:r w:rsidRPr="004E0A7F">
              <w:rPr>
                <w:rFonts w:eastAsiaTheme="minorEastAsia"/>
                <w:sz w:val="24"/>
                <w:szCs w:val="24"/>
              </w:rPr>
              <w:t xml:space="preserve"> 000</w:t>
            </w:r>
          </w:p>
        </w:tc>
      </w:tr>
      <w:tr w:rsidR="004E0A7F" w:rsidRPr="004E0A7F" w:rsidTr="0056565F">
        <w:tc>
          <w:tcPr>
            <w:tcW w:w="851" w:type="dxa"/>
          </w:tcPr>
          <w:p w:rsidR="002F656D" w:rsidRPr="004E0A7F" w:rsidRDefault="002F656D" w:rsidP="00EF091E">
            <w:pPr>
              <w:tabs>
                <w:tab w:val="left" w:pos="176"/>
              </w:tabs>
              <w:spacing w:line="0" w:lineRule="atLeast"/>
              <w:ind w:left="709" w:hanging="709"/>
              <w:jc w:val="left"/>
              <w:rPr>
                <w:rFonts w:eastAsiaTheme="minorEastAsia"/>
                <w:sz w:val="24"/>
                <w:szCs w:val="24"/>
              </w:rPr>
            </w:pPr>
            <w:r w:rsidRPr="004E0A7F">
              <w:rPr>
                <w:rFonts w:eastAsiaTheme="minorEastAsia"/>
                <w:sz w:val="24"/>
                <w:szCs w:val="24"/>
              </w:rPr>
              <w:t>2.2</w:t>
            </w:r>
          </w:p>
        </w:tc>
        <w:tc>
          <w:tcPr>
            <w:tcW w:w="6994" w:type="dxa"/>
            <w:shd w:val="clear" w:color="auto" w:fill="auto"/>
            <w:vAlign w:val="center"/>
          </w:tcPr>
          <w:p w:rsidR="002F656D" w:rsidRPr="004E0A7F" w:rsidRDefault="002F656D" w:rsidP="00D65779">
            <w:pPr>
              <w:spacing w:line="0" w:lineRule="atLeast"/>
              <w:ind w:left="3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4E0A7F">
              <w:rPr>
                <w:rFonts w:eastAsiaTheme="minorEastAsia"/>
                <w:sz w:val="24"/>
                <w:szCs w:val="24"/>
              </w:rPr>
              <w:t>Карта границ  населенных пунктов (в том числе границ образуемых населенных пунктов)</w:t>
            </w:r>
          </w:p>
        </w:tc>
        <w:tc>
          <w:tcPr>
            <w:tcW w:w="1618" w:type="dxa"/>
            <w:shd w:val="clear" w:color="auto" w:fill="auto"/>
          </w:tcPr>
          <w:p w:rsidR="002F656D" w:rsidRPr="004E0A7F" w:rsidRDefault="002F656D" w:rsidP="00D65779">
            <w:pPr>
              <w:spacing w:line="0" w:lineRule="atLeast"/>
              <w:ind w:left="3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4E0A7F">
              <w:rPr>
                <w:rFonts w:eastAsiaTheme="minorEastAsia"/>
                <w:sz w:val="24"/>
                <w:szCs w:val="24"/>
              </w:rPr>
              <w:t>1:10 000</w:t>
            </w:r>
          </w:p>
        </w:tc>
      </w:tr>
      <w:tr w:rsidR="00C63F39" w:rsidRPr="006936F0" w:rsidTr="0056565F">
        <w:tc>
          <w:tcPr>
            <w:tcW w:w="851" w:type="dxa"/>
          </w:tcPr>
          <w:p w:rsidR="002F656D" w:rsidRPr="006936F0" w:rsidRDefault="002F656D" w:rsidP="00EF091E">
            <w:pPr>
              <w:tabs>
                <w:tab w:val="left" w:pos="176"/>
              </w:tabs>
              <w:spacing w:line="0" w:lineRule="atLeast"/>
              <w:ind w:left="709" w:hanging="709"/>
              <w:jc w:val="left"/>
              <w:rPr>
                <w:rFonts w:eastAsiaTheme="minorEastAsia"/>
                <w:sz w:val="24"/>
                <w:szCs w:val="24"/>
                <w:lang w:val="en-US"/>
              </w:rPr>
            </w:pPr>
            <w:r w:rsidRPr="006936F0">
              <w:rPr>
                <w:rFonts w:eastAsiaTheme="minorEastAsia"/>
                <w:sz w:val="24"/>
                <w:szCs w:val="24"/>
                <w:lang w:val="en-US"/>
              </w:rPr>
              <w:t>2.3</w:t>
            </w:r>
          </w:p>
        </w:tc>
        <w:tc>
          <w:tcPr>
            <w:tcW w:w="6994" w:type="dxa"/>
            <w:shd w:val="clear" w:color="auto" w:fill="auto"/>
            <w:vAlign w:val="center"/>
          </w:tcPr>
          <w:p w:rsidR="002F656D" w:rsidRPr="006936F0" w:rsidRDefault="002F656D" w:rsidP="00D65779">
            <w:pPr>
              <w:spacing w:line="0" w:lineRule="atLeast"/>
              <w:ind w:left="3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6936F0">
              <w:rPr>
                <w:rFonts w:eastAsiaTheme="minorEastAsia"/>
                <w:sz w:val="24"/>
                <w:szCs w:val="24"/>
              </w:rPr>
              <w:t xml:space="preserve">Карта функциональных зон </w:t>
            </w:r>
          </w:p>
        </w:tc>
        <w:tc>
          <w:tcPr>
            <w:tcW w:w="1618" w:type="dxa"/>
            <w:shd w:val="clear" w:color="auto" w:fill="auto"/>
          </w:tcPr>
          <w:p w:rsidR="002F656D" w:rsidRPr="006936F0" w:rsidRDefault="002F656D" w:rsidP="00D65779">
            <w:pPr>
              <w:spacing w:line="0" w:lineRule="atLeast"/>
              <w:ind w:left="3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6936F0">
              <w:rPr>
                <w:rFonts w:eastAsiaTheme="minorEastAsia"/>
                <w:sz w:val="24"/>
                <w:szCs w:val="24"/>
              </w:rPr>
              <w:t>1:10 000</w:t>
            </w:r>
          </w:p>
        </w:tc>
      </w:tr>
      <w:tr w:rsidR="00C63F39" w:rsidRPr="006936F0" w:rsidTr="0056565F">
        <w:tc>
          <w:tcPr>
            <w:tcW w:w="851" w:type="dxa"/>
          </w:tcPr>
          <w:p w:rsidR="002F656D" w:rsidRPr="006936F0" w:rsidRDefault="002F656D" w:rsidP="007E2000">
            <w:pPr>
              <w:tabs>
                <w:tab w:val="left" w:pos="176"/>
              </w:tabs>
              <w:spacing w:line="0" w:lineRule="atLeast"/>
              <w:ind w:left="709" w:hanging="709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12" w:type="dxa"/>
            <w:gridSpan w:val="2"/>
            <w:shd w:val="clear" w:color="auto" w:fill="auto"/>
          </w:tcPr>
          <w:p w:rsidR="002F656D" w:rsidRPr="006936F0" w:rsidRDefault="002F656D" w:rsidP="007E2000">
            <w:pPr>
              <w:spacing w:line="0" w:lineRule="atLeast"/>
              <w:ind w:left="3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6936F0">
              <w:rPr>
                <w:b/>
                <w:sz w:val="24"/>
                <w:szCs w:val="24"/>
              </w:rPr>
              <w:t>Материалы по обоснованию</w:t>
            </w:r>
          </w:p>
        </w:tc>
      </w:tr>
      <w:tr w:rsidR="00C63F39" w:rsidRPr="006936F0" w:rsidTr="0056565F">
        <w:tc>
          <w:tcPr>
            <w:tcW w:w="851" w:type="dxa"/>
          </w:tcPr>
          <w:p w:rsidR="002F656D" w:rsidRPr="006936F0" w:rsidRDefault="002F656D" w:rsidP="007E2000">
            <w:pPr>
              <w:tabs>
                <w:tab w:val="left" w:pos="176"/>
              </w:tabs>
              <w:spacing w:line="0" w:lineRule="atLeast"/>
              <w:ind w:left="709" w:hanging="709"/>
              <w:jc w:val="left"/>
              <w:rPr>
                <w:rFonts w:eastAsiaTheme="minorEastAsia"/>
                <w:sz w:val="24"/>
                <w:szCs w:val="24"/>
              </w:rPr>
            </w:pPr>
            <w:r w:rsidRPr="006936F0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8612" w:type="dxa"/>
            <w:gridSpan w:val="2"/>
            <w:shd w:val="clear" w:color="auto" w:fill="auto"/>
          </w:tcPr>
          <w:p w:rsidR="002F656D" w:rsidRPr="006936F0" w:rsidRDefault="002F656D" w:rsidP="007E2000">
            <w:pPr>
              <w:spacing w:line="0" w:lineRule="atLeast"/>
              <w:ind w:left="34" w:firstLine="0"/>
              <w:jc w:val="left"/>
              <w:rPr>
                <w:b/>
                <w:sz w:val="24"/>
                <w:szCs w:val="24"/>
              </w:rPr>
            </w:pPr>
            <w:r w:rsidRPr="006936F0">
              <w:rPr>
                <w:rFonts w:eastAsiaTheme="minorEastAsia"/>
                <w:b/>
                <w:sz w:val="24"/>
                <w:szCs w:val="24"/>
              </w:rPr>
              <w:t>Текстовые материалы</w:t>
            </w:r>
          </w:p>
        </w:tc>
      </w:tr>
      <w:tr w:rsidR="00C63F39" w:rsidRPr="006936F0" w:rsidTr="0056565F">
        <w:tc>
          <w:tcPr>
            <w:tcW w:w="851" w:type="dxa"/>
          </w:tcPr>
          <w:p w:rsidR="002F656D" w:rsidRPr="006936F0" w:rsidRDefault="002F656D" w:rsidP="007E2000">
            <w:pPr>
              <w:tabs>
                <w:tab w:val="left" w:pos="176"/>
              </w:tabs>
              <w:spacing w:line="0" w:lineRule="atLeast"/>
              <w:ind w:left="709" w:hanging="709"/>
              <w:jc w:val="left"/>
              <w:rPr>
                <w:rFonts w:eastAsiaTheme="minorEastAsia"/>
                <w:sz w:val="24"/>
                <w:szCs w:val="24"/>
              </w:rPr>
            </w:pPr>
            <w:r w:rsidRPr="006936F0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8612" w:type="dxa"/>
            <w:gridSpan w:val="2"/>
            <w:shd w:val="clear" w:color="auto" w:fill="auto"/>
            <w:vAlign w:val="center"/>
          </w:tcPr>
          <w:p w:rsidR="002F656D" w:rsidRPr="006936F0" w:rsidRDefault="002F656D" w:rsidP="007E2000">
            <w:pPr>
              <w:spacing w:line="0" w:lineRule="atLeast"/>
              <w:ind w:left="34" w:firstLine="0"/>
              <w:jc w:val="left"/>
              <w:rPr>
                <w:rFonts w:eastAsiaTheme="minorEastAsia"/>
                <w:b/>
                <w:sz w:val="24"/>
                <w:szCs w:val="24"/>
              </w:rPr>
            </w:pPr>
            <w:r w:rsidRPr="006936F0">
              <w:rPr>
                <w:rFonts w:eastAsiaTheme="minorEastAsia"/>
                <w:b/>
                <w:sz w:val="24"/>
                <w:szCs w:val="24"/>
              </w:rPr>
              <w:t>Графические материалы (карты)</w:t>
            </w:r>
          </w:p>
        </w:tc>
      </w:tr>
      <w:tr w:rsidR="00C63F39" w:rsidRPr="006936F0" w:rsidTr="007E2000">
        <w:trPr>
          <w:trHeight w:val="87"/>
        </w:trPr>
        <w:tc>
          <w:tcPr>
            <w:tcW w:w="851" w:type="dxa"/>
          </w:tcPr>
          <w:p w:rsidR="002F656D" w:rsidRPr="006936F0" w:rsidRDefault="002F656D" w:rsidP="007E2000">
            <w:pPr>
              <w:tabs>
                <w:tab w:val="left" w:pos="176"/>
              </w:tabs>
              <w:spacing w:line="0" w:lineRule="atLeast"/>
              <w:ind w:left="709" w:hanging="709"/>
              <w:jc w:val="left"/>
              <w:rPr>
                <w:rFonts w:eastAsiaTheme="minorEastAsia"/>
                <w:sz w:val="24"/>
                <w:szCs w:val="24"/>
              </w:rPr>
            </w:pPr>
            <w:r w:rsidRPr="006936F0">
              <w:rPr>
                <w:rFonts w:eastAsiaTheme="minorEastAsia"/>
                <w:sz w:val="24"/>
                <w:szCs w:val="24"/>
              </w:rPr>
              <w:t>4.1</w:t>
            </w:r>
          </w:p>
        </w:tc>
        <w:tc>
          <w:tcPr>
            <w:tcW w:w="6994" w:type="dxa"/>
            <w:shd w:val="clear" w:color="auto" w:fill="auto"/>
            <w:vAlign w:val="center"/>
          </w:tcPr>
          <w:p w:rsidR="002F656D" w:rsidRPr="006936F0" w:rsidRDefault="002F656D" w:rsidP="007E2000">
            <w:pPr>
              <w:spacing w:line="0" w:lineRule="atLeast"/>
              <w:ind w:left="3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6936F0">
              <w:rPr>
                <w:rFonts w:eastAsiaTheme="minorEastAsia"/>
                <w:sz w:val="24"/>
                <w:szCs w:val="24"/>
              </w:rPr>
              <w:t xml:space="preserve">Карта современного использования территории </w:t>
            </w:r>
          </w:p>
        </w:tc>
        <w:tc>
          <w:tcPr>
            <w:tcW w:w="1618" w:type="dxa"/>
            <w:shd w:val="clear" w:color="auto" w:fill="auto"/>
          </w:tcPr>
          <w:p w:rsidR="002F656D" w:rsidRPr="006936F0" w:rsidRDefault="002F656D" w:rsidP="006830DC">
            <w:pPr>
              <w:spacing w:line="0" w:lineRule="atLeast"/>
              <w:ind w:left="3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6936F0">
              <w:rPr>
                <w:rFonts w:eastAsiaTheme="minorEastAsia"/>
                <w:sz w:val="24"/>
                <w:szCs w:val="24"/>
              </w:rPr>
              <w:t>1:10 000</w:t>
            </w:r>
          </w:p>
        </w:tc>
      </w:tr>
      <w:tr w:rsidR="00C63F39" w:rsidRPr="006936F0" w:rsidTr="0056565F">
        <w:tc>
          <w:tcPr>
            <w:tcW w:w="851" w:type="dxa"/>
          </w:tcPr>
          <w:p w:rsidR="002F656D" w:rsidRPr="006936F0" w:rsidRDefault="002F656D" w:rsidP="007E2000">
            <w:pPr>
              <w:tabs>
                <w:tab w:val="left" w:pos="176"/>
              </w:tabs>
              <w:spacing w:line="0" w:lineRule="atLeast"/>
              <w:ind w:left="709" w:hanging="709"/>
              <w:jc w:val="left"/>
              <w:rPr>
                <w:rFonts w:eastAsiaTheme="minorEastAsia"/>
                <w:sz w:val="24"/>
                <w:szCs w:val="24"/>
              </w:rPr>
            </w:pPr>
            <w:r w:rsidRPr="006936F0">
              <w:rPr>
                <w:rFonts w:eastAsiaTheme="minorEastAsia"/>
                <w:sz w:val="24"/>
                <w:szCs w:val="24"/>
              </w:rPr>
              <w:t>4.2</w:t>
            </w:r>
          </w:p>
        </w:tc>
        <w:tc>
          <w:tcPr>
            <w:tcW w:w="6994" w:type="dxa"/>
            <w:shd w:val="clear" w:color="auto" w:fill="auto"/>
            <w:vAlign w:val="center"/>
          </w:tcPr>
          <w:p w:rsidR="002F656D" w:rsidRPr="006936F0" w:rsidRDefault="002F656D" w:rsidP="007E2000">
            <w:pPr>
              <w:spacing w:line="0" w:lineRule="atLeast"/>
              <w:ind w:left="3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6936F0">
              <w:rPr>
                <w:rFonts w:eastAsiaTheme="minorEastAsia"/>
                <w:sz w:val="24"/>
                <w:szCs w:val="24"/>
              </w:rPr>
              <w:t>Карта границ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618" w:type="dxa"/>
            <w:shd w:val="clear" w:color="auto" w:fill="auto"/>
          </w:tcPr>
          <w:p w:rsidR="002F656D" w:rsidRPr="006936F0" w:rsidRDefault="002F656D" w:rsidP="006830DC">
            <w:pPr>
              <w:spacing w:line="0" w:lineRule="atLeast"/>
              <w:ind w:left="3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6936F0">
              <w:rPr>
                <w:rFonts w:eastAsiaTheme="minorEastAsia"/>
                <w:sz w:val="24"/>
                <w:szCs w:val="24"/>
              </w:rPr>
              <w:t>1:10 000</w:t>
            </w:r>
          </w:p>
        </w:tc>
      </w:tr>
      <w:tr w:rsidR="00C63F39" w:rsidRPr="006936F0" w:rsidTr="0056565F">
        <w:tc>
          <w:tcPr>
            <w:tcW w:w="851" w:type="dxa"/>
          </w:tcPr>
          <w:p w:rsidR="002F656D" w:rsidRPr="006936F0" w:rsidRDefault="002F656D" w:rsidP="007E2000">
            <w:pPr>
              <w:tabs>
                <w:tab w:val="left" w:pos="176"/>
              </w:tabs>
              <w:spacing w:line="0" w:lineRule="atLeast"/>
              <w:ind w:left="709" w:hanging="709"/>
              <w:jc w:val="left"/>
              <w:rPr>
                <w:rFonts w:eastAsiaTheme="minorEastAsia"/>
                <w:sz w:val="24"/>
                <w:szCs w:val="24"/>
              </w:rPr>
            </w:pPr>
            <w:r w:rsidRPr="006936F0">
              <w:rPr>
                <w:rFonts w:eastAsiaTheme="minorEastAsia"/>
                <w:sz w:val="24"/>
                <w:szCs w:val="24"/>
              </w:rPr>
              <w:t>4.3</w:t>
            </w:r>
          </w:p>
        </w:tc>
        <w:tc>
          <w:tcPr>
            <w:tcW w:w="6994" w:type="dxa"/>
            <w:shd w:val="clear" w:color="auto" w:fill="auto"/>
            <w:vAlign w:val="center"/>
          </w:tcPr>
          <w:p w:rsidR="002F656D" w:rsidRPr="006936F0" w:rsidRDefault="002F656D" w:rsidP="007E2000">
            <w:pPr>
              <w:spacing w:line="0" w:lineRule="atLeast"/>
              <w:ind w:left="3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6936F0">
              <w:rPr>
                <w:rFonts w:eastAsiaTheme="minorEastAsia"/>
                <w:sz w:val="24"/>
                <w:szCs w:val="24"/>
              </w:rPr>
              <w:t>Карта объектов, территорий и зон, которые оказали влияние на установление функциональных зон и планируемое размещение объектов местного значения, или объектов федерального значения, объектов регионального значения</w:t>
            </w:r>
          </w:p>
        </w:tc>
        <w:tc>
          <w:tcPr>
            <w:tcW w:w="1618" w:type="dxa"/>
            <w:shd w:val="clear" w:color="auto" w:fill="auto"/>
          </w:tcPr>
          <w:p w:rsidR="002F656D" w:rsidRPr="006936F0" w:rsidRDefault="002F656D" w:rsidP="006830DC">
            <w:pPr>
              <w:spacing w:line="0" w:lineRule="atLeast"/>
              <w:ind w:left="3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6936F0">
              <w:rPr>
                <w:rFonts w:eastAsiaTheme="minorEastAsia"/>
                <w:sz w:val="24"/>
                <w:szCs w:val="24"/>
              </w:rPr>
              <w:t>1:10 000</w:t>
            </w:r>
          </w:p>
        </w:tc>
      </w:tr>
    </w:tbl>
    <w:p w:rsidR="00896FD4" w:rsidRPr="00C63F39" w:rsidRDefault="00896FD4">
      <w:pPr>
        <w:widowControl/>
        <w:spacing w:after="160" w:line="259" w:lineRule="auto"/>
        <w:ind w:firstLine="0"/>
        <w:jc w:val="left"/>
        <w:rPr>
          <w:rFonts w:eastAsia="Times New Roman" w:cs="Times New Roman"/>
          <w:bCs/>
          <w:iCs/>
          <w:color w:val="FF0000"/>
          <w:szCs w:val="28"/>
        </w:rPr>
      </w:pPr>
    </w:p>
    <w:p w:rsidR="00896FD4" w:rsidRPr="00C63F39" w:rsidRDefault="00896FD4">
      <w:pPr>
        <w:widowControl/>
        <w:spacing w:after="160" w:line="259" w:lineRule="auto"/>
        <w:ind w:firstLine="0"/>
        <w:jc w:val="left"/>
        <w:rPr>
          <w:rFonts w:eastAsia="Times New Roman" w:cs="Times New Roman"/>
          <w:bCs/>
          <w:iCs/>
          <w:color w:val="FF0000"/>
          <w:szCs w:val="28"/>
        </w:rPr>
      </w:pPr>
      <w:r w:rsidRPr="00C63F39">
        <w:rPr>
          <w:rFonts w:eastAsia="Times New Roman" w:cs="Times New Roman"/>
          <w:bCs/>
          <w:iCs/>
          <w:color w:val="FF0000"/>
          <w:szCs w:val="28"/>
        </w:rPr>
        <w:br w:type="page"/>
      </w:r>
    </w:p>
    <w:p w:rsidR="00B011F8" w:rsidRPr="008443E4" w:rsidRDefault="008637BF" w:rsidP="000E7B80">
      <w:pPr>
        <w:ind w:firstLine="0"/>
        <w:jc w:val="center"/>
        <w:rPr>
          <w:rFonts w:eastAsia="Times New Roman" w:cs="Times New Roman"/>
          <w:bCs/>
          <w:iCs/>
          <w:color w:val="000000" w:themeColor="text1"/>
          <w:szCs w:val="28"/>
        </w:rPr>
      </w:pPr>
      <w:r w:rsidRPr="008443E4">
        <w:rPr>
          <w:rFonts w:eastAsia="Times New Roman" w:cs="Times New Roman"/>
          <w:bCs/>
          <w:iCs/>
          <w:color w:val="000000" w:themeColor="text1"/>
          <w:szCs w:val="28"/>
        </w:rPr>
        <w:lastRenderedPageBreak/>
        <w:t>С</w:t>
      </w:r>
      <w:bookmarkEnd w:id="0"/>
      <w:r w:rsidR="000E7B80" w:rsidRPr="008443E4">
        <w:rPr>
          <w:rFonts w:eastAsia="Times New Roman" w:cs="Times New Roman"/>
          <w:bCs/>
          <w:iCs/>
          <w:color w:val="000000" w:themeColor="text1"/>
          <w:szCs w:val="28"/>
        </w:rPr>
        <w:t>одержание</w:t>
      </w:r>
    </w:p>
    <w:p w:rsidR="008443E4" w:rsidRPr="008443E4" w:rsidRDefault="009347B5" w:rsidP="008443E4">
      <w:pPr>
        <w:pStyle w:val="11"/>
        <w:spacing w:line="240" w:lineRule="auto"/>
        <w:rPr>
          <w:rFonts w:asciiTheme="minorHAnsi" w:eastAsiaTheme="minorEastAsia" w:hAnsiTheme="minorHAnsi"/>
          <w:noProof/>
          <w:color w:val="000000" w:themeColor="text1"/>
          <w:sz w:val="22"/>
          <w:lang w:eastAsia="ru-RU"/>
        </w:rPr>
      </w:pPr>
      <w:r w:rsidRPr="00C63F39">
        <w:rPr>
          <w:rFonts w:eastAsia="Times New Roman" w:cs="Times New Roman"/>
          <w:bCs/>
          <w:iCs/>
          <w:color w:val="FF0000"/>
          <w:sz w:val="24"/>
          <w:szCs w:val="24"/>
        </w:rPr>
        <w:fldChar w:fldCharType="begin"/>
      </w:r>
      <w:r w:rsidR="00EE2771" w:rsidRPr="00C63F39">
        <w:rPr>
          <w:rFonts w:eastAsia="Times New Roman" w:cs="Times New Roman"/>
          <w:bCs/>
          <w:iCs/>
          <w:color w:val="FF0000"/>
          <w:sz w:val="24"/>
          <w:szCs w:val="24"/>
        </w:rPr>
        <w:instrText xml:space="preserve"> TOC \o "1-3" \h \z \u </w:instrText>
      </w:r>
      <w:r w:rsidRPr="00C63F39">
        <w:rPr>
          <w:rFonts w:eastAsia="Times New Roman" w:cs="Times New Roman"/>
          <w:bCs/>
          <w:iCs/>
          <w:color w:val="FF0000"/>
          <w:sz w:val="24"/>
          <w:szCs w:val="24"/>
        </w:rPr>
        <w:fldChar w:fldCharType="separate"/>
      </w:r>
      <w:hyperlink w:anchor="_Toc227155589" w:history="1">
        <w:r w:rsidR="008443E4" w:rsidRPr="008443E4">
          <w:rPr>
            <w:rStyle w:val="a9"/>
            <w:rFonts w:eastAsia="Times New Roman"/>
            <w:noProof/>
            <w:color w:val="000000" w:themeColor="text1"/>
          </w:rPr>
          <w:t>Введение</w:t>
        </w:r>
        <w:r w:rsidR="008443E4" w:rsidRPr="008443E4">
          <w:rPr>
            <w:noProof/>
            <w:webHidden/>
            <w:color w:val="000000" w:themeColor="text1"/>
          </w:rPr>
          <w:tab/>
        </w:r>
        <w:r w:rsidR="008443E4" w:rsidRPr="008443E4">
          <w:rPr>
            <w:noProof/>
            <w:webHidden/>
            <w:color w:val="000000" w:themeColor="text1"/>
          </w:rPr>
          <w:fldChar w:fldCharType="begin"/>
        </w:r>
        <w:r w:rsidR="008443E4" w:rsidRPr="008443E4">
          <w:rPr>
            <w:noProof/>
            <w:webHidden/>
            <w:color w:val="000000" w:themeColor="text1"/>
          </w:rPr>
          <w:instrText xml:space="preserve"> PAGEREF _Toc227155589 \h </w:instrText>
        </w:r>
        <w:r w:rsidR="008443E4" w:rsidRPr="008443E4">
          <w:rPr>
            <w:noProof/>
            <w:webHidden/>
            <w:color w:val="000000" w:themeColor="text1"/>
          </w:rPr>
        </w:r>
        <w:r w:rsidR="008443E4" w:rsidRPr="008443E4">
          <w:rPr>
            <w:noProof/>
            <w:webHidden/>
            <w:color w:val="000000" w:themeColor="text1"/>
          </w:rPr>
          <w:fldChar w:fldCharType="separate"/>
        </w:r>
        <w:r w:rsidR="008443E4" w:rsidRPr="008443E4">
          <w:rPr>
            <w:noProof/>
            <w:webHidden/>
            <w:color w:val="000000" w:themeColor="text1"/>
          </w:rPr>
          <w:t>4</w:t>
        </w:r>
        <w:r w:rsidR="008443E4" w:rsidRPr="008443E4">
          <w:rPr>
            <w:noProof/>
            <w:webHidden/>
            <w:color w:val="000000" w:themeColor="text1"/>
          </w:rPr>
          <w:fldChar w:fldCharType="end"/>
        </w:r>
      </w:hyperlink>
    </w:p>
    <w:p w:rsidR="008443E4" w:rsidRPr="008443E4" w:rsidRDefault="00C30C49" w:rsidP="008443E4">
      <w:pPr>
        <w:pStyle w:val="21"/>
        <w:spacing w:after="0" w:line="240" w:lineRule="auto"/>
        <w:rPr>
          <w:rFonts w:asciiTheme="minorHAnsi" w:eastAsiaTheme="minorEastAsia" w:hAnsiTheme="minorHAnsi"/>
          <w:noProof/>
          <w:color w:val="000000" w:themeColor="text1"/>
          <w:sz w:val="22"/>
          <w:lang w:eastAsia="ru-RU"/>
        </w:rPr>
      </w:pPr>
      <w:hyperlink w:anchor="_Toc227155590" w:history="1">
        <w:r w:rsidR="008443E4" w:rsidRPr="008443E4">
          <w:rPr>
            <w:rStyle w:val="a9"/>
            <w:rFonts w:eastAsia="Times New Roman"/>
            <w:noProof/>
            <w:color w:val="000000" w:themeColor="text1"/>
          </w:rPr>
          <w:t>1.</w:t>
        </w:r>
        <w:r w:rsidR="008443E4" w:rsidRPr="008443E4">
          <w:rPr>
            <w:rFonts w:asciiTheme="minorHAnsi" w:eastAsiaTheme="minorEastAsia" w:hAnsiTheme="minorHAnsi"/>
            <w:noProof/>
            <w:color w:val="000000" w:themeColor="text1"/>
            <w:sz w:val="22"/>
            <w:lang w:eastAsia="ru-RU"/>
          </w:rPr>
          <w:tab/>
        </w:r>
        <w:r w:rsidR="008443E4" w:rsidRPr="008443E4">
          <w:rPr>
            <w:rStyle w:val="a9"/>
            <w:rFonts w:eastAsia="Times New Roman"/>
            <w:noProof/>
            <w:color w:val="000000" w:themeColor="text1"/>
          </w:rPr>
          <w:t>Мероприятия по территориальному планированию</w:t>
        </w:r>
        <w:r w:rsidR="008443E4" w:rsidRPr="008443E4">
          <w:rPr>
            <w:noProof/>
            <w:webHidden/>
            <w:color w:val="000000" w:themeColor="text1"/>
          </w:rPr>
          <w:tab/>
        </w:r>
        <w:r w:rsidR="008443E4" w:rsidRPr="008443E4">
          <w:rPr>
            <w:noProof/>
            <w:webHidden/>
            <w:color w:val="000000" w:themeColor="text1"/>
          </w:rPr>
          <w:fldChar w:fldCharType="begin"/>
        </w:r>
        <w:r w:rsidR="008443E4" w:rsidRPr="008443E4">
          <w:rPr>
            <w:noProof/>
            <w:webHidden/>
            <w:color w:val="000000" w:themeColor="text1"/>
          </w:rPr>
          <w:instrText xml:space="preserve"> PAGEREF _Toc227155590 \h </w:instrText>
        </w:r>
        <w:r w:rsidR="008443E4" w:rsidRPr="008443E4">
          <w:rPr>
            <w:noProof/>
            <w:webHidden/>
            <w:color w:val="000000" w:themeColor="text1"/>
          </w:rPr>
        </w:r>
        <w:r w:rsidR="008443E4" w:rsidRPr="008443E4">
          <w:rPr>
            <w:noProof/>
            <w:webHidden/>
            <w:color w:val="000000" w:themeColor="text1"/>
          </w:rPr>
          <w:fldChar w:fldCharType="separate"/>
        </w:r>
        <w:r w:rsidR="008443E4" w:rsidRPr="008443E4">
          <w:rPr>
            <w:noProof/>
            <w:webHidden/>
            <w:color w:val="000000" w:themeColor="text1"/>
          </w:rPr>
          <w:t>5</w:t>
        </w:r>
        <w:r w:rsidR="008443E4" w:rsidRPr="008443E4">
          <w:rPr>
            <w:noProof/>
            <w:webHidden/>
            <w:color w:val="000000" w:themeColor="text1"/>
          </w:rPr>
          <w:fldChar w:fldCharType="end"/>
        </w:r>
      </w:hyperlink>
    </w:p>
    <w:p w:rsidR="008443E4" w:rsidRPr="008443E4" w:rsidRDefault="00C30C49" w:rsidP="008443E4">
      <w:pPr>
        <w:pStyle w:val="21"/>
        <w:spacing w:after="0" w:line="240" w:lineRule="auto"/>
        <w:rPr>
          <w:rFonts w:asciiTheme="minorHAnsi" w:eastAsiaTheme="minorEastAsia" w:hAnsiTheme="minorHAnsi"/>
          <w:noProof/>
          <w:color w:val="000000" w:themeColor="text1"/>
          <w:sz w:val="22"/>
          <w:lang w:eastAsia="ru-RU"/>
        </w:rPr>
      </w:pPr>
      <w:hyperlink w:anchor="_Toc227155591" w:history="1">
        <w:r w:rsidR="008443E4" w:rsidRPr="008443E4">
          <w:rPr>
            <w:rStyle w:val="a9"/>
            <w:rFonts w:eastAsia="Times New Roman"/>
            <w:noProof/>
            <w:color w:val="000000" w:themeColor="text1"/>
          </w:rPr>
          <w:t>2.</w:t>
        </w:r>
        <w:r w:rsidR="008443E4" w:rsidRPr="008443E4">
          <w:rPr>
            <w:rFonts w:asciiTheme="minorHAnsi" w:eastAsiaTheme="minorEastAsia" w:hAnsiTheme="minorHAnsi"/>
            <w:noProof/>
            <w:color w:val="000000" w:themeColor="text1"/>
            <w:sz w:val="22"/>
            <w:lang w:eastAsia="ru-RU"/>
          </w:rPr>
          <w:tab/>
        </w:r>
        <w:r w:rsidR="008443E4" w:rsidRPr="008443E4">
          <w:rPr>
            <w:rStyle w:val="a9"/>
            <w:rFonts w:eastAsia="Times New Roman"/>
            <w:noProof/>
            <w:color w:val="000000" w:themeColor="text1"/>
          </w:rPr>
  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</w:r>
        <w:r w:rsidR="008443E4" w:rsidRPr="008443E4">
          <w:rPr>
            <w:noProof/>
            <w:webHidden/>
            <w:color w:val="000000" w:themeColor="text1"/>
          </w:rPr>
          <w:tab/>
        </w:r>
        <w:r w:rsidR="008443E4" w:rsidRPr="008443E4">
          <w:rPr>
            <w:noProof/>
            <w:webHidden/>
            <w:color w:val="000000" w:themeColor="text1"/>
          </w:rPr>
          <w:fldChar w:fldCharType="begin"/>
        </w:r>
        <w:r w:rsidR="008443E4" w:rsidRPr="008443E4">
          <w:rPr>
            <w:noProof/>
            <w:webHidden/>
            <w:color w:val="000000" w:themeColor="text1"/>
          </w:rPr>
          <w:instrText xml:space="preserve"> PAGEREF _Toc227155591 \h </w:instrText>
        </w:r>
        <w:r w:rsidR="008443E4" w:rsidRPr="008443E4">
          <w:rPr>
            <w:noProof/>
            <w:webHidden/>
            <w:color w:val="000000" w:themeColor="text1"/>
          </w:rPr>
        </w:r>
        <w:r w:rsidR="008443E4" w:rsidRPr="008443E4">
          <w:rPr>
            <w:noProof/>
            <w:webHidden/>
            <w:color w:val="000000" w:themeColor="text1"/>
          </w:rPr>
          <w:fldChar w:fldCharType="separate"/>
        </w:r>
        <w:r w:rsidR="008443E4" w:rsidRPr="008443E4">
          <w:rPr>
            <w:noProof/>
            <w:webHidden/>
            <w:color w:val="000000" w:themeColor="text1"/>
          </w:rPr>
          <w:t>6</w:t>
        </w:r>
        <w:r w:rsidR="008443E4" w:rsidRPr="008443E4">
          <w:rPr>
            <w:noProof/>
            <w:webHidden/>
            <w:color w:val="000000" w:themeColor="text1"/>
          </w:rPr>
          <w:fldChar w:fldCharType="end"/>
        </w:r>
      </w:hyperlink>
    </w:p>
    <w:p w:rsidR="008443E4" w:rsidRDefault="00C30C49" w:rsidP="008443E4">
      <w:pPr>
        <w:pStyle w:val="21"/>
        <w:spacing w:after="0" w:line="240" w:lineRule="auto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27155592" w:history="1">
        <w:r w:rsidR="008443E4" w:rsidRPr="008443E4">
          <w:rPr>
            <w:rStyle w:val="a9"/>
            <w:rFonts w:eastAsia="Times New Roman"/>
            <w:noProof/>
            <w:color w:val="000000" w:themeColor="text1"/>
          </w:rPr>
          <w:t>3.</w:t>
        </w:r>
        <w:r w:rsidR="008443E4" w:rsidRPr="008443E4">
          <w:rPr>
            <w:rFonts w:asciiTheme="minorHAnsi" w:eastAsiaTheme="minorEastAsia" w:hAnsiTheme="minorHAnsi"/>
            <w:noProof/>
            <w:color w:val="000000" w:themeColor="text1"/>
            <w:sz w:val="22"/>
            <w:lang w:eastAsia="ru-RU"/>
          </w:rPr>
          <w:tab/>
        </w:r>
        <w:r w:rsidR="008443E4" w:rsidRPr="008443E4">
          <w:rPr>
            <w:rStyle w:val="a9"/>
            <w:rFonts w:eastAsia="Times New Roman"/>
            <w:noProof/>
            <w:color w:val="000000" w:themeColor="text1"/>
          </w:rPr>
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 w:rsidR="008443E4" w:rsidRPr="008443E4">
          <w:rPr>
            <w:noProof/>
            <w:webHidden/>
            <w:color w:val="000000" w:themeColor="text1"/>
          </w:rPr>
          <w:tab/>
        </w:r>
        <w:r w:rsidR="008443E4" w:rsidRPr="008443E4">
          <w:rPr>
            <w:noProof/>
            <w:webHidden/>
            <w:color w:val="000000" w:themeColor="text1"/>
          </w:rPr>
          <w:fldChar w:fldCharType="begin"/>
        </w:r>
        <w:r w:rsidR="008443E4" w:rsidRPr="008443E4">
          <w:rPr>
            <w:noProof/>
            <w:webHidden/>
            <w:color w:val="000000" w:themeColor="text1"/>
          </w:rPr>
          <w:instrText xml:space="preserve"> PAGEREF _Toc227155592 \h </w:instrText>
        </w:r>
        <w:r w:rsidR="008443E4" w:rsidRPr="008443E4">
          <w:rPr>
            <w:noProof/>
            <w:webHidden/>
            <w:color w:val="000000" w:themeColor="text1"/>
          </w:rPr>
        </w:r>
        <w:r w:rsidR="008443E4" w:rsidRPr="008443E4">
          <w:rPr>
            <w:noProof/>
            <w:webHidden/>
            <w:color w:val="000000" w:themeColor="text1"/>
          </w:rPr>
          <w:fldChar w:fldCharType="separate"/>
        </w:r>
        <w:r w:rsidR="008443E4" w:rsidRPr="008443E4">
          <w:rPr>
            <w:noProof/>
            <w:webHidden/>
            <w:color w:val="000000" w:themeColor="text1"/>
          </w:rPr>
          <w:t>9</w:t>
        </w:r>
        <w:r w:rsidR="008443E4" w:rsidRPr="008443E4">
          <w:rPr>
            <w:noProof/>
            <w:webHidden/>
            <w:color w:val="000000" w:themeColor="text1"/>
          </w:rPr>
          <w:fldChar w:fldCharType="end"/>
        </w:r>
      </w:hyperlink>
    </w:p>
    <w:p w:rsidR="00B011F8" w:rsidRPr="00C63F39" w:rsidRDefault="009347B5" w:rsidP="0049781B">
      <w:pPr>
        <w:tabs>
          <w:tab w:val="right" w:leader="dot" w:pos="9883"/>
          <w:tab w:val="right" w:leader="dot" w:pos="9923"/>
        </w:tabs>
        <w:spacing w:line="240" w:lineRule="auto"/>
        <w:rPr>
          <w:rFonts w:eastAsia="Times New Roman" w:cs="Times New Roman"/>
          <w:bCs/>
          <w:iCs/>
          <w:color w:val="FF0000"/>
          <w:szCs w:val="28"/>
        </w:rPr>
      </w:pPr>
      <w:r w:rsidRPr="00C63F39">
        <w:rPr>
          <w:rFonts w:eastAsia="Times New Roman" w:cs="Times New Roman"/>
          <w:bCs/>
          <w:iCs/>
          <w:color w:val="FF0000"/>
          <w:sz w:val="24"/>
          <w:szCs w:val="24"/>
        </w:rPr>
        <w:fldChar w:fldCharType="end"/>
      </w:r>
    </w:p>
    <w:p w:rsidR="00B011F8" w:rsidRPr="00C63F39" w:rsidRDefault="00B011F8" w:rsidP="00EF1456">
      <w:pPr>
        <w:rPr>
          <w:rFonts w:eastAsia="Times New Roman" w:cs="Times New Roman"/>
          <w:bCs/>
          <w:iCs/>
          <w:color w:val="FF0000"/>
          <w:szCs w:val="28"/>
        </w:rPr>
      </w:pPr>
    </w:p>
    <w:p w:rsidR="00B011F8" w:rsidRPr="00CB7383" w:rsidRDefault="00EE2771" w:rsidP="00C27464">
      <w:pPr>
        <w:pStyle w:val="1"/>
        <w:numPr>
          <w:ilvl w:val="0"/>
          <w:numId w:val="0"/>
        </w:numPr>
        <w:spacing w:before="0" w:after="240" w:line="276" w:lineRule="auto"/>
        <w:rPr>
          <w:rFonts w:eastAsia="Times New Roman"/>
        </w:rPr>
      </w:pPr>
      <w:r w:rsidRPr="00C63F39">
        <w:rPr>
          <w:rFonts w:eastAsia="Times New Roman"/>
          <w:color w:val="FF0000"/>
        </w:rPr>
        <w:br w:type="page"/>
      </w:r>
      <w:bookmarkStart w:id="1" w:name="_Toc222558864"/>
      <w:bookmarkStart w:id="2" w:name="_Toc515863642"/>
      <w:bookmarkStart w:id="3" w:name="_Toc520124940"/>
      <w:bookmarkStart w:id="4" w:name="_Toc227155589"/>
      <w:r w:rsidRPr="00CB7383">
        <w:rPr>
          <w:rFonts w:eastAsia="Times New Roman"/>
        </w:rPr>
        <w:lastRenderedPageBreak/>
        <w:t>Введение</w:t>
      </w:r>
      <w:bookmarkEnd w:id="1"/>
      <w:bookmarkEnd w:id="2"/>
      <w:bookmarkEnd w:id="3"/>
      <w:bookmarkEnd w:id="4"/>
    </w:p>
    <w:p w:rsidR="00B011F8" w:rsidRPr="00CB7383" w:rsidRDefault="00DC6EB7" w:rsidP="00D13A09">
      <w:pPr>
        <w:spacing w:line="276" w:lineRule="auto"/>
        <w:rPr>
          <w:rFonts w:eastAsia="Times New Roman" w:cs="Times New Roman"/>
          <w:szCs w:val="28"/>
          <w:lang w:eastAsia="ru-RU"/>
        </w:rPr>
      </w:pPr>
      <w:r w:rsidRPr="00CB7383">
        <w:rPr>
          <w:rFonts w:eastAsia="Times New Roman" w:cs="Times New Roman"/>
          <w:szCs w:val="28"/>
          <w:lang w:eastAsia="ru-RU"/>
        </w:rPr>
        <w:t xml:space="preserve">Генеральный план </w:t>
      </w:r>
      <w:r w:rsidR="00EE2771" w:rsidRPr="00CB7383">
        <w:rPr>
          <w:rFonts w:eastAsia="Times New Roman" w:cs="Times New Roman"/>
          <w:szCs w:val="28"/>
          <w:lang w:eastAsia="ru-RU"/>
        </w:rPr>
        <w:t xml:space="preserve">является документом территориального планирования и определяет назначение территории исходя из совокупности социальных, экономических, экологических и иных факторов 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Российской Федерации, субъекта Российской Федерации – Вологодской области, </w:t>
      </w:r>
      <w:r w:rsidR="00EF1456" w:rsidRPr="00CB7383">
        <w:rPr>
          <w:rFonts w:eastAsia="Times New Roman" w:cs="Times New Roman"/>
          <w:szCs w:val="28"/>
          <w:lang w:eastAsia="ru-RU"/>
        </w:rPr>
        <w:t>муниципального</w:t>
      </w:r>
      <w:r w:rsidR="00EE2771" w:rsidRPr="00CB7383">
        <w:rPr>
          <w:rFonts w:eastAsia="Times New Roman" w:cs="Times New Roman"/>
          <w:szCs w:val="28"/>
          <w:lang w:eastAsia="ru-RU"/>
        </w:rPr>
        <w:t xml:space="preserve"> образования.</w:t>
      </w:r>
    </w:p>
    <w:p w:rsidR="00B44618" w:rsidRPr="00CB7383" w:rsidRDefault="00B44618" w:rsidP="00B44618">
      <w:pPr>
        <w:spacing w:line="276" w:lineRule="auto"/>
        <w:rPr>
          <w:rFonts w:eastAsia="Times New Roman" w:cs="Times New Roman"/>
          <w:szCs w:val="28"/>
          <w:lang w:eastAsia="ru-RU"/>
        </w:rPr>
      </w:pPr>
      <w:r w:rsidRPr="00CB7383">
        <w:rPr>
          <w:rFonts w:eastAsia="Times New Roman" w:cs="Times New Roman"/>
          <w:szCs w:val="28"/>
          <w:lang w:eastAsia="ru-RU"/>
        </w:rPr>
        <w:t xml:space="preserve">Генеральный план </w:t>
      </w:r>
      <w:r w:rsidR="00CB7383" w:rsidRPr="00CB7383">
        <w:rPr>
          <w:rFonts w:eastAsia="Times New Roman" w:cs="Times New Roman"/>
          <w:szCs w:val="28"/>
          <w:lang w:eastAsia="ru-RU"/>
        </w:rPr>
        <w:t>Вологодского</w:t>
      </w:r>
      <w:r w:rsidR="00F73C8D" w:rsidRPr="00CB7383">
        <w:rPr>
          <w:rFonts w:eastAsia="Times New Roman" w:cs="Times New Roman"/>
          <w:szCs w:val="28"/>
          <w:lang w:eastAsia="ru-RU"/>
        </w:rPr>
        <w:t xml:space="preserve"> муниципального округа Вологодской области применительно к </w:t>
      </w:r>
      <w:r w:rsidR="00CB7383" w:rsidRPr="00CB7383">
        <w:rPr>
          <w:rFonts w:eastAsia="Times New Roman" w:cs="Times New Roman"/>
          <w:szCs w:val="28"/>
          <w:lang w:eastAsia="ru-RU"/>
        </w:rPr>
        <w:t>населенному пункту поселк</w:t>
      </w:r>
      <w:r w:rsidR="00E82E85">
        <w:rPr>
          <w:rFonts w:eastAsia="Times New Roman" w:cs="Times New Roman"/>
          <w:szCs w:val="28"/>
          <w:lang w:eastAsia="ru-RU"/>
        </w:rPr>
        <w:t>у</w:t>
      </w:r>
      <w:r w:rsidR="00CB7383" w:rsidRPr="00CB738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CB7383" w:rsidRPr="00CB7383">
        <w:rPr>
          <w:rFonts w:eastAsia="Times New Roman" w:cs="Times New Roman"/>
          <w:szCs w:val="28"/>
          <w:lang w:eastAsia="ru-RU"/>
        </w:rPr>
        <w:t>Федотово</w:t>
      </w:r>
      <w:proofErr w:type="spellEnd"/>
      <w:r w:rsidR="00F73C8D" w:rsidRPr="00CB7383">
        <w:rPr>
          <w:rFonts w:eastAsia="Times New Roman" w:cs="Times New Roman"/>
          <w:szCs w:val="28"/>
          <w:lang w:eastAsia="ru-RU"/>
        </w:rPr>
        <w:t xml:space="preserve"> </w:t>
      </w:r>
      <w:r w:rsidRPr="00CB7383">
        <w:rPr>
          <w:rFonts w:eastAsia="Times New Roman" w:cs="Times New Roman"/>
          <w:szCs w:val="28"/>
          <w:lang w:eastAsia="ru-RU"/>
        </w:rPr>
        <w:t>разработан бюджетным учреждением Вологодской области «Региональны</w:t>
      </w:r>
      <w:r w:rsidR="00E82E85">
        <w:rPr>
          <w:rFonts w:eastAsia="Times New Roman" w:cs="Times New Roman"/>
          <w:szCs w:val="28"/>
          <w:lang w:eastAsia="ru-RU"/>
        </w:rPr>
        <w:t>й</w:t>
      </w:r>
      <w:r w:rsidRPr="00CB7383">
        <w:rPr>
          <w:rFonts w:eastAsia="Times New Roman" w:cs="Times New Roman"/>
          <w:szCs w:val="28"/>
          <w:lang w:eastAsia="ru-RU"/>
        </w:rPr>
        <w:t xml:space="preserve"> проектно-градостроительны</w:t>
      </w:r>
      <w:r w:rsidR="00E82E85">
        <w:rPr>
          <w:rFonts w:eastAsia="Times New Roman" w:cs="Times New Roman"/>
          <w:szCs w:val="28"/>
          <w:lang w:eastAsia="ru-RU"/>
        </w:rPr>
        <w:t>й</w:t>
      </w:r>
      <w:r w:rsidRPr="00CB7383">
        <w:rPr>
          <w:rFonts w:eastAsia="Times New Roman" w:cs="Times New Roman"/>
          <w:szCs w:val="28"/>
          <w:lang w:eastAsia="ru-RU"/>
        </w:rPr>
        <w:t xml:space="preserve"> центр» на основании распоряжения Министерства имущественных отношений и градостроительной деятельности Вологодской области </w:t>
      </w:r>
      <w:r w:rsidR="00F73C8D" w:rsidRPr="00CB7383">
        <w:rPr>
          <w:rFonts w:eastAsia="Times New Roman" w:cs="Times New Roman"/>
          <w:szCs w:val="28"/>
          <w:lang w:eastAsia="ru-RU"/>
        </w:rPr>
        <w:t xml:space="preserve">от </w:t>
      </w:r>
      <w:r w:rsidR="00CB7383" w:rsidRPr="00CB7383">
        <w:rPr>
          <w:rFonts w:eastAsia="Times New Roman" w:cs="Times New Roman"/>
          <w:szCs w:val="28"/>
          <w:lang w:eastAsia="ru-RU"/>
        </w:rPr>
        <w:t xml:space="preserve">18.03.2026 № 526-р </w:t>
      </w:r>
      <w:r w:rsidR="00CB7383">
        <w:rPr>
          <w:rFonts w:eastAsia="Times New Roman" w:cs="Times New Roman"/>
          <w:szCs w:val="28"/>
          <w:lang w:eastAsia="ru-RU"/>
        </w:rPr>
        <w:t>«</w:t>
      </w:r>
      <w:r w:rsidR="00F73C8D" w:rsidRPr="00CB7383">
        <w:rPr>
          <w:rFonts w:eastAsia="Times New Roman" w:cs="Times New Roman"/>
          <w:szCs w:val="28"/>
          <w:lang w:eastAsia="ru-RU"/>
        </w:rPr>
        <w:t xml:space="preserve">О подготовке проекта генерального плана </w:t>
      </w:r>
      <w:r w:rsidR="00CB7383" w:rsidRPr="00CB7383">
        <w:rPr>
          <w:rFonts w:eastAsia="Times New Roman" w:cs="Times New Roman"/>
          <w:szCs w:val="28"/>
          <w:lang w:eastAsia="ru-RU"/>
        </w:rPr>
        <w:t>Вологодского</w:t>
      </w:r>
      <w:r w:rsidR="00F73C8D" w:rsidRPr="00CB7383">
        <w:rPr>
          <w:rFonts w:eastAsia="Times New Roman" w:cs="Times New Roman"/>
          <w:szCs w:val="28"/>
          <w:lang w:eastAsia="ru-RU"/>
        </w:rPr>
        <w:t xml:space="preserve"> муниципального округа Вологодской области применительно </w:t>
      </w:r>
      <w:r w:rsidR="00CB7383" w:rsidRPr="00CB7383">
        <w:rPr>
          <w:rFonts w:eastAsia="Times New Roman" w:cs="Times New Roman"/>
          <w:szCs w:val="28"/>
          <w:lang w:eastAsia="ru-RU"/>
        </w:rPr>
        <w:t xml:space="preserve">к населенному пункту поселок </w:t>
      </w:r>
      <w:proofErr w:type="spellStart"/>
      <w:r w:rsidR="00CB7383" w:rsidRPr="00CB7383">
        <w:rPr>
          <w:rFonts w:eastAsia="Times New Roman" w:cs="Times New Roman"/>
          <w:szCs w:val="28"/>
          <w:lang w:eastAsia="ru-RU"/>
        </w:rPr>
        <w:t>Федотово</w:t>
      </w:r>
      <w:proofErr w:type="spellEnd"/>
      <w:r w:rsidR="00F73C8D" w:rsidRPr="00CB7383">
        <w:rPr>
          <w:rFonts w:eastAsia="Times New Roman" w:cs="Times New Roman"/>
          <w:szCs w:val="28"/>
          <w:lang w:eastAsia="ru-RU"/>
        </w:rPr>
        <w:t>»</w:t>
      </w:r>
      <w:r w:rsidRPr="00CB7383">
        <w:rPr>
          <w:rFonts w:eastAsia="Times New Roman" w:cs="Times New Roman"/>
          <w:szCs w:val="28"/>
          <w:lang w:eastAsia="ru-RU"/>
        </w:rPr>
        <w:t>.</w:t>
      </w:r>
      <w:r w:rsidR="00F73C8D" w:rsidRPr="00CB7383">
        <w:rPr>
          <w:rFonts w:eastAsia="Times New Roman" w:cs="Times New Roman"/>
          <w:szCs w:val="28"/>
          <w:lang w:eastAsia="ru-RU"/>
        </w:rPr>
        <w:t xml:space="preserve"> </w:t>
      </w:r>
    </w:p>
    <w:p w:rsidR="009519AC" w:rsidRDefault="001A1DD6" w:rsidP="00D13A09">
      <w:pPr>
        <w:spacing w:line="276" w:lineRule="auto"/>
        <w:rPr>
          <w:bCs/>
          <w:iCs/>
          <w:szCs w:val="28"/>
          <w:lang w:eastAsia="x-none"/>
        </w:rPr>
      </w:pPr>
      <w:r w:rsidRPr="00CB7383">
        <w:rPr>
          <w:bCs/>
          <w:iCs/>
          <w:szCs w:val="28"/>
          <w:lang w:eastAsia="x-none"/>
        </w:rPr>
        <w:t>Документы территориального планирования являются обязательными для органов государственной власти, органов местного самоуправления при принятии ими решений и реализации таких решений. Требования к содержанию и составу генерального плана установлены статьей 23 Градостроительного кодекса Российской Федерации.</w:t>
      </w:r>
    </w:p>
    <w:p w:rsidR="001A1DD6" w:rsidRPr="009519AC" w:rsidRDefault="001A1DD6" w:rsidP="00D13A09">
      <w:pPr>
        <w:spacing w:line="276" w:lineRule="auto"/>
        <w:rPr>
          <w:bCs/>
          <w:iCs/>
          <w:szCs w:val="28"/>
          <w:lang w:eastAsia="x-none"/>
        </w:rPr>
      </w:pPr>
      <w:r w:rsidRPr="009519AC">
        <w:rPr>
          <w:bCs/>
          <w:iCs/>
          <w:szCs w:val="28"/>
          <w:lang w:eastAsia="x-none"/>
        </w:rPr>
        <w:t>При подготовке генерального плана использованы данные с графической и семантической информацией о составе земель поселений Вологодской области в масштабе 1:10 000.</w:t>
      </w:r>
    </w:p>
    <w:p w:rsidR="001550A0" w:rsidRPr="009519AC" w:rsidRDefault="001550A0" w:rsidP="001550A0">
      <w:pPr>
        <w:spacing w:line="276" w:lineRule="auto"/>
        <w:rPr>
          <w:bCs/>
          <w:iCs/>
          <w:szCs w:val="28"/>
          <w:lang w:eastAsia="x-none"/>
        </w:rPr>
      </w:pPr>
      <w:r w:rsidRPr="009519AC">
        <w:rPr>
          <w:bCs/>
          <w:iCs/>
          <w:szCs w:val="28"/>
          <w:lang w:eastAsia="x-none"/>
        </w:rPr>
        <w:t>Генеральный план разработан на актуализированной подоснове с нанесением географических объектов, выполненной в масштабе 1:</w:t>
      </w:r>
      <w:r w:rsidR="00F73C8D" w:rsidRPr="009519AC">
        <w:rPr>
          <w:bCs/>
          <w:iCs/>
          <w:szCs w:val="28"/>
          <w:lang w:eastAsia="x-none"/>
        </w:rPr>
        <w:t>10</w:t>
      </w:r>
      <w:r w:rsidRPr="009519AC">
        <w:rPr>
          <w:bCs/>
          <w:iCs/>
          <w:szCs w:val="28"/>
          <w:lang w:eastAsia="x-none"/>
        </w:rPr>
        <w:t xml:space="preserve"> 000.</w:t>
      </w:r>
    </w:p>
    <w:p w:rsidR="001A1DD6" w:rsidRPr="009519AC" w:rsidRDefault="001A1DD6" w:rsidP="00D13A09">
      <w:pPr>
        <w:spacing w:line="276" w:lineRule="auto"/>
        <w:rPr>
          <w:bCs/>
          <w:iCs/>
          <w:szCs w:val="28"/>
          <w:lang w:eastAsia="x-none"/>
        </w:rPr>
      </w:pPr>
      <w:r w:rsidRPr="009519AC">
        <w:rPr>
          <w:bCs/>
          <w:iCs/>
          <w:szCs w:val="28"/>
          <w:lang w:eastAsia="x-none"/>
        </w:rPr>
        <w:t>Исходный год проектирования – 202</w:t>
      </w:r>
      <w:r w:rsidR="00F73C8D" w:rsidRPr="009519AC">
        <w:rPr>
          <w:bCs/>
          <w:iCs/>
          <w:szCs w:val="28"/>
          <w:lang w:eastAsia="x-none"/>
        </w:rPr>
        <w:t>6</w:t>
      </w:r>
      <w:r w:rsidRPr="009519AC">
        <w:rPr>
          <w:bCs/>
          <w:iCs/>
          <w:szCs w:val="28"/>
          <w:lang w:eastAsia="x-none"/>
        </w:rPr>
        <w:t>.</w:t>
      </w:r>
      <w:r w:rsidR="00660228" w:rsidRPr="009519AC">
        <w:rPr>
          <w:bCs/>
          <w:iCs/>
          <w:szCs w:val="28"/>
          <w:lang w:eastAsia="x-none"/>
        </w:rPr>
        <w:t xml:space="preserve"> </w:t>
      </w:r>
    </w:p>
    <w:p w:rsidR="001A1DD6" w:rsidRPr="009519AC" w:rsidRDefault="001A1DD6" w:rsidP="001550A0">
      <w:pPr>
        <w:spacing w:line="276" w:lineRule="auto"/>
        <w:rPr>
          <w:bCs/>
          <w:iCs/>
          <w:szCs w:val="28"/>
          <w:lang w:eastAsia="x-none"/>
        </w:rPr>
      </w:pPr>
      <w:r w:rsidRPr="009519AC">
        <w:rPr>
          <w:bCs/>
          <w:iCs/>
          <w:szCs w:val="28"/>
          <w:lang w:eastAsia="x-none"/>
        </w:rPr>
        <w:t>Генеральный план разработан на период до 2045 года</w:t>
      </w:r>
      <w:r w:rsidRPr="009519AC">
        <w:rPr>
          <w:bCs/>
          <w:iCs/>
          <w:szCs w:val="28"/>
          <w:vertAlign w:val="superscript"/>
          <w:lang w:eastAsia="x-none"/>
        </w:rPr>
        <w:footnoteReference w:id="1"/>
      </w:r>
      <w:r w:rsidRPr="009519AC">
        <w:rPr>
          <w:bCs/>
          <w:iCs/>
          <w:szCs w:val="28"/>
          <w:lang w:eastAsia="x-none"/>
        </w:rPr>
        <w:t>.</w:t>
      </w:r>
    </w:p>
    <w:p w:rsidR="00A90072" w:rsidRPr="00C63F39" w:rsidRDefault="00A90072">
      <w:pPr>
        <w:widowControl/>
        <w:spacing w:after="160" w:line="259" w:lineRule="auto"/>
        <w:ind w:firstLine="0"/>
        <w:jc w:val="left"/>
        <w:rPr>
          <w:rFonts w:eastAsia="Times New Roman" w:cstheme="majorBidi"/>
          <w:b/>
          <w:color w:val="FF0000"/>
          <w:szCs w:val="26"/>
        </w:rPr>
      </w:pPr>
      <w:r w:rsidRPr="00C63F39">
        <w:rPr>
          <w:rFonts w:eastAsia="Times New Roman"/>
          <w:color w:val="FF0000"/>
        </w:rPr>
        <w:br w:type="page"/>
      </w:r>
    </w:p>
    <w:p w:rsidR="00FB3578" w:rsidRPr="00256A1C" w:rsidRDefault="00CD7A05" w:rsidP="00144DC2">
      <w:pPr>
        <w:pStyle w:val="2"/>
        <w:numPr>
          <w:ilvl w:val="0"/>
          <w:numId w:val="7"/>
        </w:numPr>
        <w:spacing w:line="276" w:lineRule="auto"/>
        <w:jc w:val="both"/>
        <w:rPr>
          <w:rFonts w:eastAsia="Times New Roman"/>
        </w:rPr>
      </w:pPr>
      <w:bookmarkStart w:id="5" w:name="_Toc227155590"/>
      <w:r w:rsidRPr="00256A1C">
        <w:rPr>
          <w:rFonts w:eastAsia="Times New Roman"/>
        </w:rPr>
        <w:lastRenderedPageBreak/>
        <w:t>Мероприятия по</w:t>
      </w:r>
      <w:r w:rsidR="00FB3578" w:rsidRPr="00256A1C">
        <w:rPr>
          <w:rFonts w:eastAsia="Times New Roman"/>
        </w:rPr>
        <w:t xml:space="preserve"> территориально</w:t>
      </w:r>
      <w:r w:rsidRPr="00256A1C">
        <w:rPr>
          <w:rFonts w:eastAsia="Times New Roman"/>
        </w:rPr>
        <w:t>му</w:t>
      </w:r>
      <w:r w:rsidR="00FB3578" w:rsidRPr="00256A1C">
        <w:rPr>
          <w:rFonts w:eastAsia="Times New Roman"/>
        </w:rPr>
        <w:t xml:space="preserve"> планировани</w:t>
      </w:r>
      <w:r w:rsidRPr="00256A1C">
        <w:rPr>
          <w:rFonts w:eastAsia="Times New Roman"/>
        </w:rPr>
        <w:t>ю</w:t>
      </w:r>
      <w:bookmarkEnd w:id="5"/>
      <w:r w:rsidR="00C57718" w:rsidRPr="00256A1C">
        <w:rPr>
          <w:rFonts w:eastAsia="Times New Roman"/>
        </w:rPr>
        <w:t xml:space="preserve"> </w:t>
      </w:r>
    </w:p>
    <w:p w:rsidR="0085595B" w:rsidRPr="00256A1C" w:rsidRDefault="00391336" w:rsidP="00D13A09">
      <w:pPr>
        <w:spacing w:line="276" w:lineRule="auto"/>
        <w:rPr>
          <w:szCs w:val="28"/>
        </w:rPr>
      </w:pPr>
      <w:r w:rsidRPr="00256A1C">
        <w:rPr>
          <w:szCs w:val="28"/>
        </w:rPr>
        <w:t>Согласно структур</w:t>
      </w:r>
      <w:r w:rsidR="002B434F" w:rsidRPr="00256A1C">
        <w:rPr>
          <w:szCs w:val="28"/>
        </w:rPr>
        <w:t>е</w:t>
      </w:r>
      <w:r w:rsidRPr="00256A1C">
        <w:rPr>
          <w:szCs w:val="28"/>
        </w:rPr>
        <w:t xml:space="preserve"> пространственного каркаса Вологодской области</w:t>
      </w:r>
      <w:r w:rsidR="00F53F30" w:rsidRPr="00256A1C">
        <w:rPr>
          <w:rStyle w:val="a8"/>
          <w:szCs w:val="28"/>
        </w:rPr>
        <w:footnoteReference w:id="2"/>
      </w:r>
      <w:r w:rsidR="009F43C5" w:rsidRPr="00256A1C">
        <w:rPr>
          <w:szCs w:val="28"/>
        </w:rPr>
        <w:t xml:space="preserve"> территория </w:t>
      </w:r>
      <w:r w:rsidR="0075346A" w:rsidRPr="00256A1C">
        <w:rPr>
          <w:szCs w:val="28"/>
        </w:rPr>
        <w:t>Вологодского</w:t>
      </w:r>
      <w:r w:rsidR="009F43C5" w:rsidRPr="00256A1C">
        <w:rPr>
          <w:szCs w:val="28"/>
        </w:rPr>
        <w:t xml:space="preserve"> муниципального округа Вологодской области</w:t>
      </w:r>
      <w:r w:rsidR="00922755" w:rsidRPr="00256A1C">
        <w:rPr>
          <w:szCs w:val="28"/>
        </w:rPr>
        <w:t xml:space="preserve"> </w:t>
      </w:r>
      <w:r w:rsidRPr="00256A1C">
        <w:rPr>
          <w:szCs w:val="28"/>
        </w:rPr>
        <w:t xml:space="preserve">относится к </w:t>
      </w:r>
      <w:proofErr w:type="spellStart"/>
      <w:r w:rsidRPr="00256A1C">
        <w:rPr>
          <w:szCs w:val="28"/>
        </w:rPr>
        <w:t>макрозоне</w:t>
      </w:r>
      <w:proofErr w:type="spellEnd"/>
      <w:r w:rsidRPr="00256A1C">
        <w:rPr>
          <w:szCs w:val="28"/>
        </w:rPr>
        <w:t xml:space="preserve"> «</w:t>
      </w:r>
      <w:r w:rsidR="00227A14" w:rsidRPr="00256A1C">
        <w:rPr>
          <w:szCs w:val="28"/>
        </w:rPr>
        <w:t>В</w:t>
      </w:r>
      <w:r w:rsidR="0075346A" w:rsidRPr="00256A1C">
        <w:rPr>
          <w:szCs w:val="28"/>
        </w:rPr>
        <w:t>ологодская</w:t>
      </w:r>
      <w:r w:rsidR="00C85950">
        <w:rPr>
          <w:szCs w:val="28"/>
        </w:rPr>
        <w:t xml:space="preserve">» и </w:t>
      </w:r>
      <w:r w:rsidR="00E82E85">
        <w:rPr>
          <w:szCs w:val="28"/>
        </w:rPr>
        <w:t>а</w:t>
      </w:r>
      <w:r w:rsidR="00C85950">
        <w:rPr>
          <w:szCs w:val="28"/>
        </w:rPr>
        <w:t>гломерации «Вологодская»</w:t>
      </w:r>
      <w:r w:rsidR="007F37BA">
        <w:rPr>
          <w:szCs w:val="28"/>
        </w:rPr>
        <w:t>.</w:t>
      </w:r>
    </w:p>
    <w:p w:rsidR="00227A14" w:rsidRPr="00256A1C" w:rsidRDefault="00EC7AA7" w:rsidP="00D13A09">
      <w:pPr>
        <w:spacing w:line="276" w:lineRule="auto"/>
        <w:rPr>
          <w:szCs w:val="28"/>
        </w:rPr>
      </w:pPr>
      <w:r w:rsidRPr="00256A1C">
        <w:rPr>
          <w:rFonts w:eastAsia="Times New Roman" w:cs="Times New Roman"/>
          <w:szCs w:val="28"/>
          <w:lang w:eastAsia="ar-SA"/>
        </w:rPr>
        <w:t xml:space="preserve">Территория перспективна в плане жилищного строительства, создания рекреационных и туристических территорий. </w:t>
      </w:r>
      <w:proofErr w:type="gramStart"/>
      <w:r w:rsidRPr="00256A1C">
        <w:rPr>
          <w:rFonts w:eastAsia="Times New Roman" w:cs="Times New Roman"/>
          <w:szCs w:val="28"/>
          <w:lang w:eastAsia="ar-SA"/>
        </w:rPr>
        <w:t>Основные виды экономической деятельности: производство пищевых продуктов, производство машин и оборудования, производство готовых металлических изделий, обеспечение электрической энергией, газом и паром, транспортировка и хранение, строительство, деятельность туристических агентств и прочих организаций, предоставляющих услуги в сфере туризма, обработка древесины и производство изделий из дерева и пробки, кроме мебели, производство бумаги и бумажных изделий, растениеводство и животноводство, лесозаготовки.</w:t>
      </w:r>
      <w:proofErr w:type="gramEnd"/>
    </w:p>
    <w:p w:rsidR="007F37BA" w:rsidRDefault="00E82E85" w:rsidP="00227A14">
      <w:pPr>
        <w:spacing w:line="27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Поселок</w:t>
      </w:r>
      <w:r w:rsidR="007F37BA">
        <w:rPr>
          <w:rFonts w:eastAsia="Calibri" w:cs="Times New Roman"/>
          <w:szCs w:val="28"/>
        </w:rPr>
        <w:t xml:space="preserve"> </w:t>
      </w:r>
      <w:proofErr w:type="spellStart"/>
      <w:r w:rsidR="007F37BA">
        <w:rPr>
          <w:rFonts w:eastAsia="Calibri" w:cs="Times New Roman"/>
          <w:szCs w:val="28"/>
        </w:rPr>
        <w:t>Федотово</w:t>
      </w:r>
      <w:proofErr w:type="spellEnd"/>
      <w:r w:rsidR="007F37BA">
        <w:rPr>
          <w:rFonts w:eastAsia="Calibri" w:cs="Times New Roman"/>
          <w:szCs w:val="28"/>
        </w:rPr>
        <w:t xml:space="preserve"> является точкой роста Вологодского муниципального округа и перспективным населенным пунктом для градостроительного освоения и развития территории.</w:t>
      </w:r>
    </w:p>
    <w:p w:rsidR="000D12FC" w:rsidRPr="00326801" w:rsidRDefault="000D12FC" w:rsidP="000D12FC">
      <w:pPr>
        <w:spacing w:line="276" w:lineRule="auto"/>
        <w:rPr>
          <w:rFonts w:eastAsia="Times New Roman" w:cs="Times New Roman"/>
          <w:szCs w:val="28"/>
          <w:lang w:eastAsia="ru-RU"/>
        </w:rPr>
      </w:pPr>
      <w:r w:rsidRPr="00326801">
        <w:rPr>
          <w:rFonts w:eastAsia="Times New Roman" w:cs="Times New Roman"/>
          <w:szCs w:val="28"/>
          <w:lang w:eastAsia="ru-RU"/>
        </w:rPr>
        <w:t>Целью генерального плана являются установление и изменение границ населенного пункта, функциональное зонирование территорий, развитие инженерной, транспортной и социальной инфраструктур. </w:t>
      </w:r>
    </w:p>
    <w:p w:rsidR="007F37BA" w:rsidRDefault="007F37BA" w:rsidP="007F37BA">
      <w:pPr>
        <w:spacing w:line="276" w:lineRule="auto"/>
        <w:rPr>
          <w:szCs w:val="28"/>
        </w:rPr>
      </w:pPr>
      <w:r w:rsidRPr="00E70C41">
        <w:rPr>
          <w:szCs w:val="28"/>
        </w:rPr>
        <w:t>В соответствии с</w:t>
      </w:r>
      <w:r w:rsidR="00C30C49">
        <w:rPr>
          <w:szCs w:val="28"/>
        </w:rPr>
        <w:t>о</w:t>
      </w:r>
      <w:bookmarkStart w:id="6" w:name="_GoBack"/>
      <w:bookmarkEnd w:id="6"/>
      <w:r w:rsidRPr="00E70C41">
        <w:rPr>
          <w:szCs w:val="28"/>
        </w:rPr>
        <w:t xml:space="preserve"> Стратегией развития строительной отрасли и жилищно-коммунального хозяйства Российской Федерации на период до 2030 года с прогнозом до 2035 года, обеспеченность населения жильем (численность населения определена по данным прогноза Росстата) к 2035 года должен вырасти до 36,7 </w:t>
      </w:r>
      <w:proofErr w:type="spellStart"/>
      <w:r w:rsidRPr="00E70C41">
        <w:rPr>
          <w:szCs w:val="28"/>
        </w:rPr>
        <w:t>кв.м</w:t>
      </w:r>
      <w:proofErr w:type="spellEnd"/>
      <w:r w:rsidRPr="00E70C41">
        <w:rPr>
          <w:szCs w:val="28"/>
        </w:rPr>
        <w:t xml:space="preserve"> на человека (базовый сценарий реализации Стратегии). </w:t>
      </w:r>
    </w:p>
    <w:p w:rsidR="007F37BA" w:rsidRDefault="007F37BA" w:rsidP="007F37BA">
      <w:pPr>
        <w:spacing w:line="276" w:lineRule="auto"/>
        <w:rPr>
          <w:szCs w:val="28"/>
        </w:rPr>
      </w:pPr>
      <w:r w:rsidRPr="004F582C">
        <w:rPr>
          <w:szCs w:val="28"/>
        </w:rPr>
        <w:t>Одним из основных показателей качества жизни населения является уровень благоустроенности жилья. Этот показатель характеризуется наличие</w:t>
      </w:r>
      <w:r w:rsidRPr="0008222B">
        <w:rPr>
          <w:szCs w:val="28"/>
        </w:rPr>
        <w:t xml:space="preserve">м </w:t>
      </w:r>
      <w:r w:rsidRPr="004F582C">
        <w:rPr>
          <w:szCs w:val="28"/>
        </w:rPr>
        <w:t>централизованных систем водоснабжения, водоотведения и теплоснабжения.</w:t>
      </w:r>
    </w:p>
    <w:p w:rsidR="004F582C" w:rsidRDefault="004F582C" w:rsidP="004F582C">
      <w:pPr>
        <w:spacing w:line="276" w:lineRule="auto"/>
        <w:rPr>
          <w:szCs w:val="28"/>
        </w:rPr>
      </w:pPr>
      <w:r>
        <w:rPr>
          <w:rFonts w:eastAsia="Calibri" w:cs="Times New Roman"/>
          <w:szCs w:val="28"/>
        </w:rPr>
        <w:t>Развитие территории населенного пункта</w:t>
      </w:r>
      <w:r w:rsidRPr="003E75DA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предусмотрено за счет резервов территории в существующих границах населенного пункта, без дополнительного включения в границы населенного пункта территорий иных категорий и </w:t>
      </w:r>
      <w:r w:rsidRPr="00922755">
        <w:rPr>
          <w:szCs w:val="28"/>
        </w:rPr>
        <w:t>основано на сложившейся планировочной структуре данной территории</w:t>
      </w:r>
      <w:r>
        <w:rPr>
          <w:szCs w:val="28"/>
        </w:rPr>
        <w:t xml:space="preserve">, а также </w:t>
      </w:r>
      <w:r w:rsidRPr="00922755">
        <w:rPr>
          <w:szCs w:val="28"/>
        </w:rPr>
        <w:t>размещение объектов капитального строительства жилого, общественного, коммерческого, делового и социального назначения, с учетом фактического использования территории.</w:t>
      </w:r>
    </w:p>
    <w:p w:rsidR="004F582C" w:rsidRDefault="004F582C" w:rsidP="004F582C">
      <w:pPr>
        <w:spacing w:line="276" w:lineRule="auto"/>
        <w:rPr>
          <w:strike/>
          <w:szCs w:val="28"/>
        </w:rPr>
      </w:pPr>
      <w:r>
        <w:rPr>
          <w:szCs w:val="28"/>
        </w:rPr>
        <w:t xml:space="preserve">Генеральным планом предусмотрено </w:t>
      </w:r>
      <w:r>
        <w:rPr>
          <w:rFonts w:eastAsia="Calibri" w:cs="Times New Roman"/>
          <w:szCs w:val="28"/>
        </w:rPr>
        <w:t xml:space="preserve">создание условий </w:t>
      </w:r>
      <w:r w:rsidRPr="004F582C">
        <w:rPr>
          <w:rFonts w:eastAsia="Calibri" w:cs="Times New Roman"/>
          <w:szCs w:val="28"/>
        </w:rPr>
        <w:t>для комфортного проживания населения в количестве</w:t>
      </w:r>
      <w:r w:rsidR="003D5FB1" w:rsidRPr="003D5FB1">
        <w:rPr>
          <w:rFonts w:eastAsia="Calibri" w:cs="Times New Roman"/>
          <w:szCs w:val="28"/>
        </w:rPr>
        <w:t xml:space="preserve"> 4225 </w:t>
      </w:r>
      <w:r w:rsidRPr="004F582C">
        <w:rPr>
          <w:rFonts w:eastAsia="Calibri" w:cs="Times New Roman"/>
          <w:szCs w:val="28"/>
        </w:rPr>
        <w:t xml:space="preserve">человек, с нормативным обеспечением </w:t>
      </w:r>
      <w:r w:rsidRPr="004F582C">
        <w:rPr>
          <w:rFonts w:eastAsia="Calibri" w:cs="Times New Roman"/>
          <w:szCs w:val="28"/>
        </w:rPr>
        <w:lastRenderedPageBreak/>
        <w:t>объектами социально-культурного и инженерного обслуживания.</w:t>
      </w:r>
      <w:r w:rsidRPr="00D30595">
        <w:rPr>
          <w:strike/>
          <w:szCs w:val="28"/>
        </w:rPr>
        <w:t xml:space="preserve"> </w:t>
      </w:r>
    </w:p>
    <w:p w:rsidR="00227A14" w:rsidRPr="00C63F39" w:rsidRDefault="00227A14" w:rsidP="00D13A09">
      <w:pPr>
        <w:spacing w:line="276" w:lineRule="auto"/>
        <w:rPr>
          <w:color w:val="FF0000"/>
          <w:szCs w:val="28"/>
        </w:rPr>
      </w:pPr>
    </w:p>
    <w:p w:rsidR="008E2A59" w:rsidRPr="00DC288A" w:rsidRDefault="008E2A59" w:rsidP="0086160D">
      <w:pPr>
        <w:pStyle w:val="2"/>
        <w:numPr>
          <w:ilvl w:val="0"/>
          <w:numId w:val="7"/>
        </w:numPr>
        <w:spacing w:line="240" w:lineRule="auto"/>
        <w:ind w:left="0" w:firstLine="0"/>
        <w:rPr>
          <w:rFonts w:eastAsia="Times New Roman"/>
        </w:rPr>
      </w:pPr>
      <w:bookmarkStart w:id="7" w:name="_Toc227155591"/>
      <w:r w:rsidRPr="00DC288A">
        <w:rPr>
          <w:rFonts w:eastAsia="Times New Roman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7"/>
    </w:p>
    <w:p w:rsidR="0056565F" w:rsidRPr="00C63F39" w:rsidRDefault="0056565F" w:rsidP="000935DB">
      <w:pPr>
        <w:spacing w:line="240" w:lineRule="auto"/>
        <w:rPr>
          <w:color w:val="FF0000"/>
          <w:sz w:val="20"/>
          <w:szCs w:val="20"/>
        </w:rPr>
      </w:pPr>
    </w:p>
    <w:p w:rsidR="00E570A8" w:rsidRPr="00C63F39" w:rsidRDefault="00E570A8" w:rsidP="00E570A8">
      <w:pPr>
        <w:spacing w:line="276" w:lineRule="auto"/>
        <w:jc w:val="right"/>
        <w:rPr>
          <w:color w:val="FF0000"/>
          <w:szCs w:val="28"/>
        </w:rPr>
        <w:sectPr w:rsidR="00E570A8" w:rsidRPr="00C63F39" w:rsidSect="009E74F3">
          <w:footnotePr>
            <w:numRestart w:val="eachPage"/>
          </w:footnotePr>
          <w:pgSz w:w="11906" w:h="16838"/>
          <w:pgMar w:top="1134" w:right="566" w:bottom="1134" w:left="1418" w:header="709" w:footer="709" w:gutter="0"/>
          <w:cols w:space="708"/>
          <w:docGrid w:linePitch="360"/>
        </w:sectPr>
      </w:pPr>
    </w:p>
    <w:p w:rsidR="00E570A8" w:rsidRPr="00F956EC" w:rsidRDefault="00E570A8" w:rsidP="00E570A8">
      <w:pPr>
        <w:spacing w:line="276" w:lineRule="auto"/>
        <w:jc w:val="right"/>
        <w:rPr>
          <w:szCs w:val="28"/>
        </w:rPr>
      </w:pPr>
      <w:r w:rsidRPr="00F956EC">
        <w:rPr>
          <w:szCs w:val="28"/>
        </w:rPr>
        <w:lastRenderedPageBreak/>
        <w:t>Таблица</w:t>
      </w:r>
      <w:r w:rsidR="00236C9F" w:rsidRPr="00F956EC">
        <w:rPr>
          <w:szCs w:val="28"/>
        </w:rPr>
        <w:t xml:space="preserve"> 2.1</w:t>
      </w:r>
    </w:p>
    <w:p w:rsidR="005E51A6" w:rsidRPr="00F956EC" w:rsidRDefault="005E51A6" w:rsidP="005E51A6">
      <w:pPr>
        <w:spacing w:after="240" w:line="240" w:lineRule="auto"/>
        <w:jc w:val="center"/>
        <w:rPr>
          <w:rFonts w:eastAsia="Calibri" w:cs="Times New Roman"/>
          <w:szCs w:val="28"/>
        </w:rPr>
      </w:pPr>
      <w:r w:rsidRPr="00F956EC">
        <w:rPr>
          <w:rFonts w:eastAsia="Calibri" w:cs="Times New Roman"/>
          <w:szCs w:val="28"/>
        </w:rPr>
        <w:t>Сведения о видах, назначении и наименованиях планируемых для размещения объектов местного значения</w:t>
      </w:r>
      <w:r w:rsidRPr="00F956EC">
        <w:rPr>
          <w:rFonts w:eastAsia="Calibri" w:cs="Times New Roman"/>
          <w:szCs w:val="28"/>
          <w:vertAlign w:val="superscript"/>
        </w:rPr>
        <w:footnoteReference w:id="3"/>
      </w:r>
      <w:r w:rsidRPr="00F956EC">
        <w:rPr>
          <w:rFonts w:eastAsia="Calibri" w:cs="Times New Roman"/>
          <w:szCs w:val="28"/>
        </w:rPr>
        <w:t>, основные характеристики, их местоположение</w:t>
      </w:r>
    </w:p>
    <w:tbl>
      <w:tblPr>
        <w:tblW w:w="14594" w:type="dxa"/>
        <w:tblInd w:w="15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844"/>
        <w:gridCol w:w="1559"/>
        <w:gridCol w:w="1559"/>
        <w:gridCol w:w="1412"/>
        <w:gridCol w:w="1423"/>
        <w:gridCol w:w="1701"/>
        <w:gridCol w:w="993"/>
        <w:gridCol w:w="1559"/>
        <w:gridCol w:w="1843"/>
      </w:tblGrid>
      <w:tr w:rsidR="003D5FB1" w:rsidRPr="006F193E" w:rsidTr="003D5FB1">
        <w:trPr>
          <w:trHeight w:val="741"/>
        </w:trPr>
        <w:tc>
          <w:tcPr>
            <w:tcW w:w="701" w:type="dxa"/>
            <w:vMerge w:val="restart"/>
            <w:hideMark/>
          </w:tcPr>
          <w:p w:rsidR="003D5FB1" w:rsidRPr="006F193E" w:rsidRDefault="003D5FB1" w:rsidP="005E51A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844" w:type="dxa"/>
            <w:vMerge w:val="restart"/>
            <w:hideMark/>
          </w:tcPr>
          <w:p w:rsidR="003D5FB1" w:rsidRPr="006F193E" w:rsidRDefault="003D5FB1" w:rsidP="005E51A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>Назначение и наименование</w:t>
            </w:r>
            <w:r w:rsidRPr="006F193E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footnoteReference w:id="4"/>
            </w:r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объекта </w:t>
            </w:r>
          </w:p>
        </w:tc>
        <w:tc>
          <w:tcPr>
            <w:tcW w:w="1559" w:type="dxa"/>
            <w:vMerge w:val="restart"/>
            <w:hideMark/>
          </w:tcPr>
          <w:p w:rsidR="003D5FB1" w:rsidRPr="006F193E" w:rsidRDefault="003D5FB1" w:rsidP="005E51A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>Строительство/</w:t>
            </w:r>
          </w:p>
          <w:p w:rsidR="003D5FB1" w:rsidRPr="006F193E" w:rsidRDefault="003D5FB1" w:rsidP="005E51A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реконструкция </w:t>
            </w:r>
          </w:p>
        </w:tc>
        <w:tc>
          <w:tcPr>
            <w:tcW w:w="1559" w:type="dxa"/>
            <w:vMerge w:val="restart"/>
            <w:hideMark/>
          </w:tcPr>
          <w:p w:rsidR="003D5FB1" w:rsidRPr="006F193E" w:rsidRDefault="003D5FB1" w:rsidP="006F193E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Местоположение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hideMark/>
          </w:tcPr>
          <w:p w:rsidR="003D5FB1" w:rsidRPr="006F193E" w:rsidRDefault="003D5FB1" w:rsidP="005E51A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Основные характеристики объекта (параметры) </w:t>
            </w:r>
          </w:p>
        </w:tc>
        <w:tc>
          <w:tcPr>
            <w:tcW w:w="1701" w:type="dxa"/>
            <w:vMerge w:val="restart"/>
            <w:hideMark/>
          </w:tcPr>
          <w:p w:rsidR="003D5FB1" w:rsidRPr="006F193E" w:rsidRDefault="003D5FB1" w:rsidP="005E51A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>Характеристики зон с особыми условиями использования территории</w:t>
            </w:r>
          </w:p>
          <w:p w:rsidR="003D5FB1" w:rsidRPr="006F193E" w:rsidRDefault="003D5FB1" w:rsidP="005E51A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(при необходимости) </w:t>
            </w:r>
          </w:p>
        </w:tc>
        <w:tc>
          <w:tcPr>
            <w:tcW w:w="993" w:type="dxa"/>
            <w:vMerge w:val="restart"/>
            <w:hideMark/>
          </w:tcPr>
          <w:p w:rsidR="003D5FB1" w:rsidRPr="006F193E" w:rsidRDefault="003D5FB1" w:rsidP="005E51A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реализации </w:t>
            </w:r>
          </w:p>
        </w:tc>
        <w:tc>
          <w:tcPr>
            <w:tcW w:w="1559" w:type="dxa"/>
            <w:vMerge w:val="restart"/>
            <w:hideMark/>
          </w:tcPr>
          <w:p w:rsidR="009B68D6" w:rsidRDefault="009B68D6" w:rsidP="009B68D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</w:t>
            </w:r>
            <w:r w:rsidR="003D5FB1"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>ункциональн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ая</w:t>
            </w:r>
            <w:r w:rsidR="003D5FB1"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</w:p>
          <w:p w:rsidR="003D5FB1" w:rsidRPr="006F193E" w:rsidRDefault="009B68D6" w:rsidP="009B68D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(и</w:t>
            </w:r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>ндекс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hideMark/>
          </w:tcPr>
          <w:p w:rsidR="003D5FB1" w:rsidRPr="006F193E" w:rsidRDefault="003D5FB1" w:rsidP="005E51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>Примечание</w:t>
            </w:r>
          </w:p>
          <w:p w:rsidR="003D5FB1" w:rsidRPr="006F193E" w:rsidRDefault="003D5FB1" w:rsidP="005E51A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D5FB1" w:rsidRPr="006F193E" w:rsidTr="003D5FB1">
        <w:trPr>
          <w:trHeight w:val="867"/>
        </w:trPr>
        <w:tc>
          <w:tcPr>
            <w:tcW w:w="701" w:type="dxa"/>
            <w:vMerge/>
          </w:tcPr>
          <w:p w:rsidR="003D5FB1" w:rsidRPr="006F193E" w:rsidRDefault="003D5FB1" w:rsidP="005E51A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3D5FB1" w:rsidRPr="006F193E" w:rsidRDefault="003D5FB1" w:rsidP="005E51A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D5FB1" w:rsidRPr="006F193E" w:rsidRDefault="003D5FB1" w:rsidP="005E51A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D5FB1" w:rsidRPr="006F193E" w:rsidRDefault="003D5FB1" w:rsidP="006F193E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3D5FB1" w:rsidRPr="00360777" w:rsidRDefault="003D5FB1" w:rsidP="003D5F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</w:tcPr>
          <w:p w:rsidR="003D5FB1" w:rsidRPr="00360777" w:rsidRDefault="003D5FB1" w:rsidP="003D5FB1">
            <w:pPr>
              <w:spacing w:line="240" w:lineRule="auto"/>
              <w:ind w:firstLine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701" w:type="dxa"/>
            <w:vMerge/>
          </w:tcPr>
          <w:p w:rsidR="003D5FB1" w:rsidRPr="006F193E" w:rsidRDefault="003D5FB1" w:rsidP="005E51A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D5FB1" w:rsidRPr="006F193E" w:rsidRDefault="003D5FB1" w:rsidP="005E51A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D5FB1" w:rsidRPr="006F193E" w:rsidRDefault="003D5FB1" w:rsidP="005E51A6">
            <w:pPr>
              <w:widowControl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D5FB1" w:rsidRPr="006F193E" w:rsidRDefault="003D5FB1" w:rsidP="005E51A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51A6" w:rsidRPr="00C63F39" w:rsidRDefault="005E51A6" w:rsidP="005E51A6">
      <w:pPr>
        <w:rPr>
          <w:rFonts w:eastAsia="Calibri" w:cs="Times New Roman"/>
          <w:color w:val="FF0000"/>
          <w:sz w:val="2"/>
          <w:szCs w:val="2"/>
        </w:rPr>
      </w:pPr>
    </w:p>
    <w:p w:rsidR="005E51A6" w:rsidRPr="00C63F39" w:rsidRDefault="005E51A6" w:rsidP="005E51A6">
      <w:pPr>
        <w:widowControl/>
        <w:spacing w:line="240" w:lineRule="auto"/>
        <w:ind w:firstLine="0"/>
        <w:jc w:val="center"/>
        <w:rPr>
          <w:rFonts w:eastAsia="Times New Roman" w:cs="Times New Roman"/>
          <w:color w:val="FF0000"/>
          <w:sz w:val="2"/>
          <w:szCs w:val="2"/>
        </w:rPr>
      </w:pPr>
    </w:p>
    <w:tbl>
      <w:tblPr>
        <w:tblW w:w="14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559"/>
        <w:gridCol w:w="1559"/>
        <w:gridCol w:w="1418"/>
        <w:gridCol w:w="9"/>
        <w:gridCol w:w="1409"/>
        <w:gridCol w:w="1701"/>
        <w:gridCol w:w="993"/>
        <w:gridCol w:w="1559"/>
        <w:gridCol w:w="1828"/>
      </w:tblGrid>
      <w:tr w:rsidR="006F193E" w:rsidRPr="006F193E" w:rsidTr="003D5FB1">
        <w:trPr>
          <w:tblHeader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1A6" w:rsidRPr="006F193E" w:rsidRDefault="005E51A6" w:rsidP="005E51A6">
            <w:pPr>
              <w:spacing w:line="240" w:lineRule="auto"/>
              <w:ind w:firstLine="25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F193E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1A6" w:rsidRPr="006F193E" w:rsidRDefault="005E51A6" w:rsidP="005E51A6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F193E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1A6" w:rsidRPr="006F193E" w:rsidRDefault="005E51A6" w:rsidP="005E51A6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F193E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1A6" w:rsidRPr="006F193E" w:rsidRDefault="005E51A6" w:rsidP="005E51A6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F193E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1A6" w:rsidRPr="006F193E" w:rsidRDefault="005E51A6" w:rsidP="005E51A6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F193E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1A6" w:rsidRPr="006F193E" w:rsidRDefault="005E51A6" w:rsidP="005E51A6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F193E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1A6" w:rsidRPr="006F193E" w:rsidRDefault="005E51A6" w:rsidP="005E51A6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F193E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1A6" w:rsidRPr="006F193E" w:rsidRDefault="005E51A6" w:rsidP="005E51A6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F193E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5E51A6" w:rsidRPr="006F193E" w:rsidRDefault="005E51A6" w:rsidP="005E51A6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F193E">
              <w:rPr>
                <w:rFonts w:eastAsia="Calibri" w:cs="Times New Roman"/>
                <w:sz w:val="20"/>
                <w:szCs w:val="20"/>
              </w:rPr>
              <w:t>9</w:t>
            </w:r>
          </w:p>
        </w:tc>
      </w:tr>
      <w:tr w:rsidR="006F193E" w:rsidRPr="006F193E" w:rsidTr="003D5FB1"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5E51A6" w:rsidRPr="006F193E" w:rsidRDefault="005E51A6" w:rsidP="005E51A6">
            <w:pPr>
              <w:widowControl/>
              <w:numPr>
                <w:ilvl w:val="0"/>
                <w:numId w:val="5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1" w:type="dxa"/>
            <w:gridSpan w:val="9"/>
            <w:tcBorders>
              <w:top w:val="single" w:sz="4" w:space="0" w:color="auto"/>
            </w:tcBorders>
          </w:tcPr>
          <w:p w:rsidR="005E51A6" w:rsidRPr="006F193E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>Объекты электро-, тепл</w:t>
            </w:r>
            <w:proofErr w:type="gramStart"/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F193E">
              <w:rPr>
                <w:rFonts w:eastAsia="Times New Roman" w:cs="Times New Roman"/>
                <w:sz w:val="20"/>
                <w:szCs w:val="20"/>
                <w:lang w:eastAsia="ru-RU"/>
              </w:rPr>
              <w:t>, газо- и водоснабжения населения, водоотведения: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5E51A6" w:rsidRPr="006F193E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7497" w:rsidRPr="00627497" w:rsidTr="003D5FB1">
        <w:trPr>
          <w:trHeight w:val="88"/>
        </w:trPr>
        <w:tc>
          <w:tcPr>
            <w:tcW w:w="708" w:type="dxa"/>
            <w:shd w:val="clear" w:color="auto" w:fill="auto"/>
          </w:tcPr>
          <w:p w:rsidR="00033F54" w:rsidRPr="00627497" w:rsidRDefault="00033F54" w:rsidP="00033F54">
            <w:pPr>
              <w:pStyle w:val="af9"/>
              <w:ind w:left="34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</w:tcPr>
          <w:p w:rsidR="00033F54" w:rsidRPr="00627497" w:rsidRDefault="00B13F02" w:rsidP="00D65779">
            <w:pPr>
              <w:tabs>
                <w:tab w:val="right" w:pos="2193"/>
              </w:tabs>
              <w:spacing w:line="256" w:lineRule="auto"/>
              <w:ind w:firstLine="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3F54" w:rsidRPr="00627497" w:rsidRDefault="00B13F02" w:rsidP="00D65779">
            <w:pPr>
              <w:pStyle w:val="aa"/>
              <w:ind w:hanging="1"/>
              <w:jc w:val="left"/>
              <w:rPr>
                <w:sz w:val="20"/>
                <w:szCs w:val="20"/>
              </w:rPr>
            </w:pPr>
            <w:r w:rsidRPr="0062749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3F54" w:rsidRPr="00627497" w:rsidRDefault="00B13F02" w:rsidP="00D65779">
            <w:pPr>
              <w:widowControl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33F54" w:rsidRPr="00627497" w:rsidRDefault="00B13F02" w:rsidP="00033F54">
            <w:pPr>
              <w:spacing w:line="240" w:lineRule="auto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33F54" w:rsidRPr="00627497" w:rsidRDefault="00033F54" w:rsidP="00D65779">
            <w:pPr>
              <w:pStyle w:val="aa"/>
              <w:ind w:hanging="1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033F54" w:rsidRPr="00627497" w:rsidRDefault="00033F54" w:rsidP="00D65779">
            <w:pPr>
              <w:pStyle w:val="aa"/>
              <w:ind w:hanging="1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33F54" w:rsidRPr="00627497" w:rsidRDefault="00033F54" w:rsidP="00D65779">
            <w:pPr>
              <w:pStyle w:val="aa"/>
              <w:ind w:hanging="1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33F54" w:rsidRPr="00627497" w:rsidRDefault="00033F54" w:rsidP="00D65779">
            <w:pPr>
              <w:pStyle w:val="af9"/>
              <w:ind w:left="34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</w:tcPr>
          <w:p w:rsidR="00033F54" w:rsidRPr="00627497" w:rsidRDefault="00033F54" w:rsidP="00D65779">
            <w:pPr>
              <w:tabs>
                <w:tab w:val="right" w:pos="2193"/>
              </w:tabs>
              <w:spacing w:line="256" w:lineRule="auto"/>
              <w:ind w:firstLine="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63F39" w:rsidRPr="00C63F39" w:rsidTr="003D5FB1">
        <w:tc>
          <w:tcPr>
            <w:tcW w:w="708" w:type="dxa"/>
            <w:shd w:val="clear" w:color="auto" w:fill="auto"/>
          </w:tcPr>
          <w:p w:rsidR="005E51A6" w:rsidRPr="00E901AF" w:rsidRDefault="005E51A6" w:rsidP="005E51A6">
            <w:pPr>
              <w:widowControl/>
              <w:numPr>
                <w:ilvl w:val="0"/>
                <w:numId w:val="5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1" w:type="dxa"/>
            <w:gridSpan w:val="9"/>
          </w:tcPr>
          <w:p w:rsidR="005E51A6" w:rsidRPr="00E901AF" w:rsidRDefault="005E51A6" w:rsidP="005E51A6">
            <w:pPr>
              <w:widowControl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1AF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Автомобильные дороги местного значения:</w:t>
            </w:r>
          </w:p>
        </w:tc>
        <w:tc>
          <w:tcPr>
            <w:tcW w:w="1828" w:type="dxa"/>
            <w:shd w:val="clear" w:color="auto" w:fill="auto"/>
          </w:tcPr>
          <w:p w:rsidR="005E51A6" w:rsidRPr="00C63F39" w:rsidRDefault="005E51A6" w:rsidP="005E51A6">
            <w:pPr>
              <w:widowControl/>
              <w:spacing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63F39" w:rsidRPr="00C63F39" w:rsidTr="003D5FB1">
        <w:tc>
          <w:tcPr>
            <w:tcW w:w="708" w:type="dxa"/>
            <w:shd w:val="clear" w:color="auto" w:fill="auto"/>
          </w:tcPr>
          <w:p w:rsidR="005E51A6" w:rsidRPr="00E901AF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5E51A6" w:rsidRPr="00E901AF" w:rsidRDefault="005E51A6" w:rsidP="005E51A6">
            <w:pPr>
              <w:spacing w:line="256" w:lineRule="auto"/>
              <w:ind w:firstLine="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01AF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E901AF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01AF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E901AF" w:rsidRDefault="005E51A6" w:rsidP="005E51A6">
            <w:pPr>
              <w:widowControl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1AF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3"/>
          </w:tcPr>
          <w:p w:rsidR="005E51A6" w:rsidRPr="00E901AF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4"/>
              </w:rPr>
            </w:pPr>
            <w:r w:rsidRPr="00E901AF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E51A6" w:rsidRPr="00E901AF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1AF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5E51A6" w:rsidRPr="00E901AF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01AF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1A6" w:rsidRPr="00E901AF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01AF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828" w:type="dxa"/>
            <w:shd w:val="clear" w:color="auto" w:fill="auto"/>
          </w:tcPr>
          <w:p w:rsidR="005E51A6" w:rsidRPr="00E901AF" w:rsidRDefault="00445E1D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01AF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8F47D1" w:rsidRPr="00C63F39" w:rsidTr="003D5FB1">
        <w:tc>
          <w:tcPr>
            <w:tcW w:w="708" w:type="dxa"/>
            <w:shd w:val="clear" w:color="auto" w:fill="auto"/>
          </w:tcPr>
          <w:p w:rsidR="008F47D1" w:rsidRPr="00E901AF" w:rsidRDefault="008F47D1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79" w:type="dxa"/>
            <w:gridSpan w:val="10"/>
          </w:tcPr>
          <w:p w:rsidR="008F47D1" w:rsidRPr="00E901AF" w:rsidRDefault="008F47D1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01AF">
              <w:rPr>
                <w:rFonts w:eastAsia="Calibri" w:cs="Times New Roman"/>
                <w:sz w:val="20"/>
                <w:szCs w:val="20"/>
              </w:rPr>
              <w:t>Улично-дорожная сеть:</w:t>
            </w:r>
          </w:p>
        </w:tc>
      </w:tr>
      <w:tr w:rsidR="008F654F" w:rsidRPr="00C63F39" w:rsidTr="003D5FB1">
        <w:trPr>
          <w:trHeight w:val="587"/>
        </w:trPr>
        <w:tc>
          <w:tcPr>
            <w:tcW w:w="708" w:type="dxa"/>
            <w:vMerge w:val="restart"/>
            <w:shd w:val="clear" w:color="auto" w:fill="auto"/>
          </w:tcPr>
          <w:p w:rsidR="008F654F" w:rsidRPr="00E901AF" w:rsidRDefault="008F654F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E901AF">
              <w:rPr>
                <w:rFonts w:eastAsia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4" w:type="dxa"/>
            <w:vMerge w:val="restart"/>
          </w:tcPr>
          <w:p w:rsidR="008F654F" w:rsidRPr="00E901AF" w:rsidRDefault="008F654F" w:rsidP="00E901AF">
            <w:pPr>
              <w:spacing w:line="256" w:lineRule="auto"/>
              <w:ind w:firstLine="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E901AF">
              <w:rPr>
                <w:rFonts w:eastAsia="Calibri" w:cs="Times New Roman"/>
                <w:sz w:val="20"/>
                <w:szCs w:val="20"/>
              </w:rPr>
              <w:t>Улица в жилой застройке,</w:t>
            </w:r>
          </w:p>
          <w:p w:rsidR="008F654F" w:rsidRPr="00E901AF" w:rsidRDefault="008F654F" w:rsidP="00E901A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901AF">
              <w:rPr>
                <w:rFonts w:eastAsia="Calibri" w:cs="Times New Roman"/>
                <w:sz w:val="20"/>
                <w:szCs w:val="20"/>
              </w:rPr>
              <w:t>код 602030503</w:t>
            </w:r>
          </w:p>
        </w:tc>
        <w:tc>
          <w:tcPr>
            <w:tcW w:w="1559" w:type="dxa"/>
            <w:vMerge w:val="restart"/>
          </w:tcPr>
          <w:p w:rsidR="008F654F" w:rsidRPr="00B94C07" w:rsidRDefault="008F654F" w:rsidP="00E901A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4C07">
              <w:rPr>
                <w:rFonts w:eastAsia="Times New Roman" w:cs="Times New Roman"/>
                <w:sz w:val="20"/>
                <w:szCs w:val="20"/>
                <w:lang w:eastAsia="ru-RU"/>
              </w:rPr>
              <w:t>Планируемый</w:t>
            </w:r>
            <w:proofErr w:type="gramEnd"/>
            <w:r w:rsidRPr="00B94C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 размещению</w:t>
            </w:r>
          </w:p>
          <w:p w:rsidR="008F654F" w:rsidRPr="00C63F39" w:rsidRDefault="008F654F" w:rsidP="005E51A6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F654F" w:rsidRPr="00C63F39" w:rsidRDefault="008F654F" w:rsidP="008F654F">
            <w:pPr>
              <w:widowControl/>
              <w:spacing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Федотово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Pr="00E901AF">
              <w:rPr>
                <w:rFonts w:eastAsia="Times New Roman" w:cs="Times New Roman"/>
                <w:sz w:val="20"/>
                <w:szCs w:val="20"/>
              </w:rPr>
              <w:t xml:space="preserve">Вологодский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муниципальный округ</w:t>
            </w:r>
          </w:p>
        </w:tc>
        <w:tc>
          <w:tcPr>
            <w:tcW w:w="1418" w:type="dxa"/>
            <w:shd w:val="clear" w:color="auto" w:fill="auto"/>
          </w:tcPr>
          <w:p w:rsidR="008F654F" w:rsidRPr="00C63F39" w:rsidRDefault="000D4ED2" w:rsidP="005E51A6">
            <w:pPr>
              <w:widowControl/>
              <w:spacing w:line="240" w:lineRule="auto"/>
              <w:ind w:right="-106" w:firstLine="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="008F654F" w:rsidRPr="00B94C07">
              <w:rPr>
                <w:rFonts w:cs="Times New Roman"/>
                <w:sz w:val="20"/>
                <w:szCs w:val="20"/>
              </w:rPr>
              <w:t>лина</w:t>
            </w:r>
            <w:r>
              <w:rPr>
                <w:rFonts w:cs="Times New Roman"/>
                <w:sz w:val="20"/>
                <w:szCs w:val="20"/>
              </w:rPr>
              <w:t xml:space="preserve"> объекта</w:t>
            </w:r>
            <w:r w:rsidR="008F654F" w:rsidRPr="00B94C07">
              <w:rPr>
                <w:rFonts w:cs="Times New Roman"/>
                <w:sz w:val="20"/>
                <w:szCs w:val="20"/>
              </w:rPr>
              <w:t xml:space="preserve">, </w:t>
            </w:r>
            <w:proofErr w:type="gramStart"/>
            <w:r w:rsidR="008F654F" w:rsidRPr="00B94C07">
              <w:rPr>
                <w:rFonts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8F654F" w:rsidRPr="00C63F39" w:rsidRDefault="008F654F" w:rsidP="005E51A6">
            <w:pPr>
              <w:widowControl/>
              <w:spacing w:line="240" w:lineRule="auto"/>
              <w:ind w:right="-106" w:firstLine="0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</w:t>
            </w:r>
            <w:r w:rsidRPr="00E901AF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654F" w:rsidRPr="00B94C07" w:rsidRDefault="008F654F" w:rsidP="004E0A7F">
            <w:pPr>
              <w:pStyle w:val="aa"/>
              <w:ind w:hanging="1"/>
              <w:jc w:val="left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B94C0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654F" w:rsidRPr="00B94C07" w:rsidRDefault="008F654F" w:rsidP="004E0A7F">
            <w:pPr>
              <w:pStyle w:val="aa"/>
              <w:ind w:hanging="1"/>
              <w:jc w:val="left"/>
              <w:rPr>
                <w:rFonts w:cs="Times New Roman"/>
                <w:sz w:val="20"/>
                <w:szCs w:val="20"/>
              </w:rPr>
            </w:pPr>
            <w:r w:rsidRPr="00B94C07">
              <w:rPr>
                <w:rFonts w:cs="Times New Roman"/>
                <w:sz w:val="20"/>
                <w:szCs w:val="20"/>
              </w:rPr>
              <w:t>2045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654F" w:rsidRPr="00B94C07" w:rsidRDefault="008F654F" w:rsidP="004E0A7F">
            <w:pPr>
              <w:pStyle w:val="aa"/>
              <w:ind w:hanging="1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B94C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28" w:type="dxa"/>
            <w:vMerge w:val="restart"/>
          </w:tcPr>
          <w:p w:rsidR="008F654F" w:rsidRPr="00C63F39" w:rsidRDefault="008F654F" w:rsidP="008F654F">
            <w:pPr>
              <w:widowControl/>
              <w:spacing w:line="240" w:lineRule="auto"/>
              <w:ind w:firstLine="0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B94C07">
              <w:rPr>
                <w:sz w:val="20"/>
                <w:szCs w:val="20"/>
              </w:rPr>
              <w:t xml:space="preserve">Предложение Администрации </w:t>
            </w:r>
            <w:r w:rsidRPr="00E901AF">
              <w:rPr>
                <w:rFonts w:eastAsia="Times New Roman" w:cs="Times New Roman"/>
                <w:sz w:val="20"/>
                <w:szCs w:val="20"/>
              </w:rPr>
              <w:t>В</w:t>
            </w:r>
            <w:r>
              <w:rPr>
                <w:rFonts w:eastAsia="Times New Roman" w:cs="Times New Roman"/>
                <w:sz w:val="20"/>
                <w:szCs w:val="20"/>
              </w:rPr>
              <w:t>ологодского муниципального округа</w:t>
            </w:r>
          </w:p>
        </w:tc>
      </w:tr>
      <w:tr w:rsidR="008F654F" w:rsidRPr="00C63F39" w:rsidTr="003D5FB1">
        <w:trPr>
          <w:trHeight w:val="559"/>
        </w:trPr>
        <w:tc>
          <w:tcPr>
            <w:tcW w:w="708" w:type="dxa"/>
            <w:vMerge/>
            <w:shd w:val="clear" w:color="auto" w:fill="auto"/>
          </w:tcPr>
          <w:p w:rsidR="008F654F" w:rsidRPr="00E901AF" w:rsidRDefault="008F654F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8F654F" w:rsidRPr="00E901AF" w:rsidRDefault="008F654F" w:rsidP="00E901AF">
            <w:pPr>
              <w:spacing w:line="256" w:lineRule="auto"/>
              <w:ind w:firstLine="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654F" w:rsidRPr="00B94C07" w:rsidRDefault="008F654F" w:rsidP="00E901A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F654F" w:rsidRDefault="008F654F" w:rsidP="008F654F">
            <w:pPr>
              <w:widowControl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F654F" w:rsidRPr="00B94C07" w:rsidRDefault="006E75F3" w:rsidP="006E75F3">
            <w:pPr>
              <w:spacing w:line="240" w:lineRule="auto"/>
              <w:ind w:right="-106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Вид покрытия </w:t>
            </w:r>
            <w:r w:rsidR="000D4ED2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проектный</w:t>
            </w:r>
            <w:r w:rsidR="000D4ED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F654F" w:rsidRDefault="006E75F3" w:rsidP="006E75F3">
            <w:pPr>
              <w:spacing w:line="240" w:lineRule="auto"/>
              <w:ind w:right="-106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Усовершенствованный</w:t>
            </w:r>
          </w:p>
        </w:tc>
        <w:tc>
          <w:tcPr>
            <w:tcW w:w="1701" w:type="dxa"/>
            <w:vMerge/>
            <w:shd w:val="clear" w:color="auto" w:fill="auto"/>
          </w:tcPr>
          <w:p w:rsidR="008F654F" w:rsidRPr="00B94C07" w:rsidRDefault="008F654F" w:rsidP="004E0A7F">
            <w:pPr>
              <w:pStyle w:val="aa"/>
              <w:ind w:hanging="1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654F" w:rsidRPr="00B94C07" w:rsidRDefault="008F654F" w:rsidP="004E0A7F">
            <w:pPr>
              <w:pStyle w:val="aa"/>
              <w:ind w:hanging="1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654F" w:rsidRPr="00B94C07" w:rsidRDefault="008F654F" w:rsidP="004E0A7F">
            <w:pPr>
              <w:pStyle w:val="aa"/>
              <w:ind w:hanging="1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:rsidR="008F654F" w:rsidRPr="00B94C07" w:rsidRDefault="008F654F" w:rsidP="00E901AF">
            <w:pPr>
              <w:widowControl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numPr>
                <w:ilvl w:val="0"/>
                <w:numId w:val="5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1" w:type="dxa"/>
            <w:gridSpan w:val="9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Объекты образования, находящиеся в муниципальной собственности:</w:t>
            </w:r>
          </w:p>
        </w:tc>
        <w:tc>
          <w:tcPr>
            <w:tcW w:w="1828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left="720"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</w:tcPr>
          <w:p w:rsidR="005E51A6" w:rsidRPr="00627497" w:rsidRDefault="00445E1D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numPr>
                <w:ilvl w:val="0"/>
                <w:numId w:val="5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1" w:type="dxa"/>
            <w:gridSpan w:val="9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Объекты производственной инфраструктуры:</w:t>
            </w:r>
          </w:p>
        </w:tc>
        <w:tc>
          <w:tcPr>
            <w:tcW w:w="1828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</w:tcPr>
          <w:p w:rsidR="005E51A6" w:rsidRPr="00627497" w:rsidRDefault="005E51A6" w:rsidP="005E51A6">
            <w:pPr>
              <w:spacing w:line="256" w:lineRule="auto"/>
              <w:ind w:firstLine="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4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828" w:type="dxa"/>
          </w:tcPr>
          <w:p w:rsidR="005E51A6" w:rsidRPr="00627497" w:rsidRDefault="00445E1D" w:rsidP="005E51A6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numPr>
                <w:ilvl w:val="0"/>
                <w:numId w:val="5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1" w:type="dxa"/>
            <w:gridSpan w:val="9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Особо охраняемые природные территории местного значения:</w:t>
            </w:r>
          </w:p>
        </w:tc>
        <w:tc>
          <w:tcPr>
            <w:tcW w:w="1828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8" w:type="dxa"/>
          </w:tcPr>
          <w:p w:rsidR="005E51A6" w:rsidRPr="00627497" w:rsidRDefault="00445E1D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numPr>
                <w:ilvl w:val="0"/>
                <w:numId w:val="5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1" w:type="dxa"/>
            <w:gridSpan w:val="9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Территории, подверженные риску возникновения чрезвычайных ситуаций природного и техногенного характера:</w:t>
            </w:r>
          </w:p>
        </w:tc>
        <w:tc>
          <w:tcPr>
            <w:tcW w:w="1828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5E51A6" w:rsidRPr="00627497" w:rsidRDefault="005E51A6" w:rsidP="005E51A6">
            <w:pPr>
              <w:spacing w:line="256" w:lineRule="auto"/>
              <w:ind w:firstLine="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4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828" w:type="dxa"/>
          </w:tcPr>
          <w:p w:rsidR="005E51A6" w:rsidRPr="00627497" w:rsidRDefault="00445E1D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numPr>
                <w:ilvl w:val="0"/>
                <w:numId w:val="5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1" w:type="dxa"/>
            <w:gridSpan w:val="9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Объекты связи, общественного питания, торговли и бытового обслуживания:</w:t>
            </w:r>
          </w:p>
        </w:tc>
        <w:tc>
          <w:tcPr>
            <w:tcW w:w="1828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left="360"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5E51A6" w:rsidRPr="00627497" w:rsidRDefault="005E51A6" w:rsidP="005E51A6">
            <w:pPr>
              <w:spacing w:line="256" w:lineRule="auto"/>
              <w:ind w:firstLine="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4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828" w:type="dxa"/>
          </w:tcPr>
          <w:p w:rsidR="005E51A6" w:rsidRPr="00627497" w:rsidRDefault="00445E1D" w:rsidP="005E51A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numPr>
                <w:ilvl w:val="0"/>
                <w:numId w:val="5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1" w:type="dxa"/>
            <w:gridSpan w:val="9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Библиотеки муниципального округа:</w:t>
            </w:r>
          </w:p>
        </w:tc>
        <w:tc>
          <w:tcPr>
            <w:tcW w:w="1828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828" w:type="dxa"/>
          </w:tcPr>
          <w:p w:rsidR="005E51A6" w:rsidRPr="00627497" w:rsidRDefault="00445E1D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numPr>
                <w:ilvl w:val="0"/>
                <w:numId w:val="5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1" w:type="dxa"/>
            <w:gridSpan w:val="9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Объекты массового отдыха жителей муниципального округа:</w:t>
            </w:r>
          </w:p>
        </w:tc>
        <w:tc>
          <w:tcPr>
            <w:tcW w:w="1828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7497" w:rsidRPr="00627497" w:rsidTr="003D5FB1">
        <w:trPr>
          <w:trHeight w:val="87"/>
        </w:trPr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5E51A6" w:rsidRPr="00627497" w:rsidRDefault="005E51A6" w:rsidP="005E51A6">
            <w:pPr>
              <w:spacing w:line="256" w:lineRule="auto"/>
              <w:ind w:firstLine="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4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828" w:type="dxa"/>
          </w:tcPr>
          <w:p w:rsidR="005E51A6" w:rsidRPr="00627497" w:rsidRDefault="00445E1D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numPr>
                <w:ilvl w:val="0"/>
                <w:numId w:val="5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1" w:type="dxa"/>
            <w:gridSpan w:val="9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Объекты физической культуры и массового спорта, находящиеся в муниципальной собственности:</w:t>
            </w:r>
          </w:p>
        </w:tc>
        <w:tc>
          <w:tcPr>
            <w:tcW w:w="1828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D5FB1" w:rsidRPr="00627497" w:rsidTr="003D5FB1">
        <w:trPr>
          <w:trHeight w:val="349"/>
        </w:trPr>
        <w:tc>
          <w:tcPr>
            <w:tcW w:w="708" w:type="dxa"/>
            <w:vMerge w:val="restart"/>
            <w:shd w:val="clear" w:color="auto" w:fill="auto"/>
          </w:tcPr>
          <w:p w:rsidR="003D5FB1" w:rsidRPr="00627497" w:rsidRDefault="003D5FB1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10.1</w:t>
            </w:r>
          </w:p>
        </w:tc>
        <w:tc>
          <w:tcPr>
            <w:tcW w:w="1844" w:type="dxa"/>
            <w:vMerge w:val="restart"/>
          </w:tcPr>
          <w:p w:rsidR="003D5FB1" w:rsidRDefault="003D5FB1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3D5FB1">
              <w:rPr>
                <w:rFonts w:eastAsia="Times New Roman" w:cs="Times New Roman"/>
                <w:sz w:val="20"/>
                <w:szCs w:val="20"/>
              </w:rPr>
              <w:t>Спортивное сооружение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</w:p>
          <w:p w:rsidR="003D5FB1" w:rsidRPr="00627497" w:rsidRDefault="003D5FB1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код </w:t>
            </w:r>
            <w:r w:rsidRPr="003D5FB1">
              <w:rPr>
                <w:rFonts w:eastAsia="Times New Roman" w:cs="Times New Roman"/>
                <w:sz w:val="20"/>
                <w:szCs w:val="20"/>
              </w:rPr>
              <w:t>602010302</w:t>
            </w:r>
          </w:p>
        </w:tc>
        <w:tc>
          <w:tcPr>
            <w:tcW w:w="1559" w:type="dxa"/>
            <w:vMerge w:val="restart"/>
          </w:tcPr>
          <w:p w:rsidR="003D5FB1" w:rsidRPr="00627497" w:rsidRDefault="003D5FB1" w:rsidP="003D5F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4C07">
              <w:rPr>
                <w:rFonts w:eastAsia="Times New Roman" w:cs="Times New Roman"/>
                <w:sz w:val="20"/>
                <w:szCs w:val="20"/>
                <w:lang w:eastAsia="ru-RU"/>
              </w:rPr>
              <w:t>Планируемый</w:t>
            </w:r>
            <w:proofErr w:type="gramEnd"/>
            <w:r w:rsidRPr="00B94C0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 размещению</w:t>
            </w:r>
          </w:p>
        </w:tc>
        <w:tc>
          <w:tcPr>
            <w:tcW w:w="1559" w:type="dxa"/>
            <w:vMerge w:val="restart"/>
          </w:tcPr>
          <w:p w:rsidR="003D5FB1" w:rsidRPr="00627497" w:rsidRDefault="003D5FB1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Федотово</w:t>
            </w:r>
            <w:proofErr w:type="spellEnd"/>
          </w:p>
        </w:tc>
        <w:tc>
          <w:tcPr>
            <w:tcW w:w="1427" w:type="dxa"/>
            <w:gridSpan w:val="2"/>
            <w:shd w:val="clear" w:color="auto" w:fill="auto"/>
          </w:tcPr>
          <w:p w:rsidR="003D5FB1" w:rsidRPr="00E84542" w:rsidRDefault="003D5FB1" w:rsidP="003D5FB1">
            <w:pPr>
              <w:pStyle w:val="122"/>
              <w:rPr>
                <w:sz w:val="20"/>
                <w:szCs w:val="20"/>
              </w:rPr>
            </w:pPr>
            <w:r w:rsidRPr="00E84542">
              <w:rPr>
                <w:sz w:val="20"/>
                <w:szCs w:val="20"/>
              </w:rPr>
              <w:t xml:space="preserve">Единовременная пропускная способность, чел </w:t>
            </w:r>
          </w:p>
        </w:tc>
        <w:tc>
          <w:tcPr>
            <w:tcW w:w="1409" w:type="dxa"/>
            <w:shd w:val="clear" w:color="auto" w:fill="auto"/>
          </w:tcPr>
          <w:p w:rsidR="003D5FB1" w:rsidRPr="00E84542" w:rsidRDefault="003D5FB1" w:rsidP="003D5FB1">
            <w:pPr>
              <w:pStyle w:val="122"/>
              <w:rPr>
                <w:sz w:val="20"/>
                <w:szCs w:val="20"/>
              </w:rPr>
            </w:pPr>
            <w:r w:rsidRPr="00E84542">
              <w:rPr>
                <w:sz w:val="20"/>
                <w:szCs w:val="20"/>
              </w:rPr>
              <w:t>122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5FB1" w:rsidRPr="00627497" w:rsidRDefault="003D5FB1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5FB1" w:rsidRPr="00627497" w:rsidRDefault="003D5FB1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2045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5FB1" w:rsidRDefault="003D5FB1" w:rsidP="003D5FB1">
            <w:pPr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BF3F64">
              <w:rPr>
                <w:sz w:val="20"/>
                <w:szCs w:val="20"/>
              </w:rPr>
              <w:t>Зона специализированной общественной застройки</w:t>
            </w:r>
          </w:p>
          <w:p w:rsidR="009B68D6" w:rsidRPr="00627497" w:rsidRDefault="009B68D6" w:rsidP="009B68D6">
            <w:pPr>
              <w:pStyle w:val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F3F64"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28" w:type="dxa"/>
            <w:vMerge w:val="restart"/>
          </w:tcPr>
          <w:p w:rsidR="003D5FB1" w:rsidRPr="00627497" w:rsidRDefault="003D5FB1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РНГП</w:t>
            </w:r>
          </w:p>
        </w:tc>
      </w:tr>
      <w:tr w:rsidR="003D5FB1" w:rsidRPr="00627497" w:rsidTr="003D5FB1">
        <w:trPr>
          <w:trHeight w:val="336"/>
        </w:trPr>
        <w:tc>
          <w:tcPr>
            <w:tcW w:w="708" w:type="dxa"/>
            <w:vMerge/>
            <w:shd w:val="clear" w:color="auto" w:fill="auto"/>
          </w:tcPr>
          <w:p w:rsidR="003D5FB1" w:rsidRDefault="003D5FB1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D5FB1" w:rsidRPr="003D5FB1" w:rsidRDefault="003D5FB1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5FB1" w:rsidRPr="00B94C07" w:rsidRDefault="003D5FB1" w:rsidP="003D5F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D5FB1" w:rsidRDefault="003D5FB1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3D5FB1" w:rsidRPr="00E84542" w:rsidRDefault="003D5FB1" w:rsidP="003D5FB1">
            <w:pPr>
              <w:pStyle w:val="122"/>
              <w:rPr>
                <w:sz w:val="20"/>
                <w:szCs w:val="20"/>
              </w:rPr>
            </w:pPr>
            <w:r w:rsidRPr="00E84542">
              <w:rPr>
                <w:sz w:val="20"/>
                <w:szCs w:val="20"/>
              </w:rPr>
              <w:t xml:space="preserve">Площадь, </w:t>
            </w:r>
            <w:proofErr w:type="spellStart"/>
            <w:r w:rsidRPr="00E84542">
              <w:rPr>
                <w:sz w:val="20"/>
                <w:szCs w:val="20"/>
              </w:rPr>
              <w:t>кв</w:t>
            </w:r>
            <w:proofErr w:type="gramStart"/>
            <w:r w:rsidRPr="00E8454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09" w:type="dxa"/>
            <w:shd w:val="clear" w:color="auto" w:fill="auto"/>
          </w:tcPr>
          <w:p w:rsidR="003D5FB1" w:rsidRPr="00E84542" w:rsidRDefault="003D5FB1" w:rsidP="003D5FB1">
            <w:pPr>
              <w:pStyle w:val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</w:t>
            </w:r>
          </w:p>
        </w:tc>
        <w:tc>
          <w:tcPr>
            <w:tcW w:w="1701" w:type="dxa"/>
            <w:vMerge/>
            <w:shd w:val="clear" w:color="auto" w:fill="auto"/>
          </w:tcPr>
          <w:p w:rsidR="003D5FB1" w:rsidRPr="00627497" w:rsidRDefault="003D5FB1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5FB1" w:rsidRPr="00627497" w:rsidRDefault="003D5FB1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5FB1" w:rsidRPr="00627497" w:rsidRDefault="003D5FB1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:rsidR="003D5FB1" w:rsidRPr="00627497" w:rsidRDefault="003D5FB1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numPr>
                <w:ilvl w:val="0"/>
                <w:numId w:val="5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1" w:type="dxa"/>
            <w:gridSpan w:val="9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Объекты, необходимые для размещения архивных фондов муниципального округа:</w:t>
            </w:r>
          </w:p>
        </w:tc>
        <w:tc>
          <w:tcPr>
            <w:tcW w:w="1828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828" w:type="dxa"/>
          </w:tcPr>
          <w:p w:rsidR="005E51A6" w:rsidRPr="00627497" w:rsidRDefault="00445E1D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numPr>
                <w:ilvl w:val="0"/>
                <w:numId w:val="5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1" w:type="dxa"/>
            <w:gridSpan w:val="9"/>
          </w:tcPr>
          <w:p w:rsidR="005E51A6" w:rsidRPr="00627497" w:rsidRDefault="005E51A6" w:rsidP="007118DB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 xml:space="preserve">Объекты организаций ритуальных услуг и места захоронения, расположенные или планируемые к размещению на территории </w:t>
            </w:r>
            <w:r w:rsidR="005F14D9">
              <w:rPr>
                <w:rFonts w:eastAsia="Times New Roman" w:cs="Times New Roman"/>
                <w:sz w:val="20"/>
                <w:szCs w:val="20"/>
              </w:rPr>
              <w:t xml:space="preserve">муниципального </w:t>
            </w:r>
            <w:r w:rsidR="007118DB">
              <w:rPr>
                <w:rFonts w:eastAsia="Times New Roman" w:cs="Times New Roman"/>
                <w:sz w:val="20"/>
                <w:szCs w:val="20"/>
              </w:rPr>
              <w:t>округа</w:t>
            </w:r>
            <w:r w:rsidRPr="00627497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1828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5E51A6" w:rsidRPr="00627497" w:rsidRDefault="005E51A6" w:rsidP="005E51A6">
            <w:pPr>
              <w:spacing w:line="256" w:lineRule="auto"/>
              <w:ind w:firstLine="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4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828" w:type="dxa"/>
          </w:tcPr>
          <w:p w:rsidR="005E51A6" w:rsidRPr="00627497" w:rsidRDefault="00445E1D" w:rsidP="005E51A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E82E85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1</w:t>
            </w:r>
            <w:r w:rsidR="00E82E8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9" w:type="dxa"/>
            <w:gridSpan w:val="10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Объекты обработки, утилизации, обезвреживания, размещения твердых коммунальных отходов муниципального округа</w:t>
            </w:r>
          </w:p>
        </w:tc>
      </w:tr>
      <w:tr w:rsidR="00627497" w:rsidRPr="00627497" w:rsidTr="003D5FB1">
        <w:tc>
          <w:tcPr>
            <w:tcW w:w="708" w:type="dxa"/>
            <w:shd w:val="clear" w:color="auto" w:fill="auto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5E51A6" w:rsidRPr="00627497" w:rsidRDefault="005E51A6" w:rsidP="005E51A6">
            <w:pPr>
              <w:spacing w:line="256" w:lineRule="auto"/>
              <w:ind w:firstLine="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51A6" w:rsidRPr="00627497" w:rsidRDefault="005E51A6" w:rsidP="005E51A6">
            <w:pPr>
              <w:widowControl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4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7497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1A6" w:rsidRPr="00627497" w:rsidRDefault="005E51A6" w:rsidP="005E51A6">
            <w:pPr>
              <w:spacing w:line="240" w:lineRule="auto"/>
              <w:ind w:hanging="1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62749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828" w:type="dxa"/>
          </w:tcPr>
          <w:p w:rsidR="005E51A6" w:rsidRPr="00627497" w:rsidRDefault="00445E1D" w:rsidP="005E51A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627497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</w:tbl>
    <w:p w:rsidR="005E51A6" w:rsidRPr="00C63F39" w:rsidRDefault="005E51A6" w:rsidP="005E51A6">
      <w:pPr>
        <w:spacing w:line="276" w:lineRule="auto"/>
        <w:rPr>
          <w:rFonts w:eastAsia="Times New Roman" w:cs="Times New Roman"/>
          <w:color w:val="FF0000"/>
          <w:sz w:val="24"/>
          <w:szCs w:val="24"/>
        </w:rPr>
      </w:pPr>
    </w:p>
    <w:p w:rsidR="005E51A6" w:rsidRPr="008D0556" w:rsidRDefault="005E51A6" w:rsidP="005E51A6">
      <w:pPr>
        <w:spacing w:line="276" w:lineRule="auto"/>
        <w:rPr>
          <w:rFonts w:eastAsia="Calibri" w:cs="Times New Roman"/>
        </w:rPr>
      </w:pPr>
      <w:r w:rsidRPr="008D0556">
        <w:rPr>
          <w:rFonts w:eastAsia="Calibri" w:cs="Times New Roman"/>
        </w:rPr>
        <w:t>При отмене и/или внесении изменении в действующие нормативные правовые акты, в том числе те, на которые содержится ссылка в Положении о территориальном планировании и Материалах по обоснованию генерального плана, следует руководствоваться нормами, вводимыми взамен отмененных.</w:t>
      </w:r>
    </w:p>
    <w:p w:rsidR="00990202" w:rsidRPr="008D0556" w:rsidRDefault="00990202" w:rsidP="008D59ED">
      <w:pPr>
        <w:spacing w:line="276" w:lineRule="auto"/>
        <w:rPr>
          <w:rFonts w:eastAsia="Calibri" w:cs="Times New Roman"/>
        </w:rPr>
        <w:sectPr w:rsidR="00990202" w:rsidRPr="008D0556" w:rsidSect="0056565F">
          <w:footnotePr>
            <w:numRestart w:val="eachPage"/>
          </w:footnotePr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3346BD" w:rsidRPr="008D0556" w:rsidRDefault="003346BD" w:rsidP="0086160D">
      <w:pPr>
        <w:pStyle w:val="2"/>
        <w:numPr>
          <w:ilvl w:val="0"/>
          <w:numId w:val="7"/>
        </w:numPr>
        <w:spacing w:line="240" w:lineRule="auto"/>
        <w:ind w:left="0" w:firstLine="0"/>
        <w:rPr>
          <w:rFonts w:eastAsia="Times New Roman"/>
        </w:rPr>
      </w:pPr>
      <w:bookmarkStart w:id="8" w:name="_Toc227155592"/>
      <w:r w:rsidRPr="008D0556">
        <w:rPr>
          <w:rFonts w:eastAsia="Times New Roman"/>
        </w:rPr>
        <w:lastRenderedPageBreak/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8"/>
    </w:p>
    <w:p w:rsidR="00A90072" w:rsidRPr="008D0556" w:rsidRDefault="00A90072" w:rsidP="00144DC2">
      <w:pPr>
        <w:pStyle w:val="aa"/>
        <w:widowControl/>
        <w:numPr>
          <w:ilvl w:val="0"/>
          <w:numId w:val="8"/>
        </w:numPr>
        <w:spacing w:after="160" w:line="276" w:lineRule="auto"/>
        <w:contextualSpacing w:val="0"/>
        <w:outlineLvl w:val="1"/>
        <w:rPr>
          <w:rFonts w:eastAsia="Times New Roman" w:cstheme="majorBidi"/>
          <w:b/>
          <w:vanish/>
          <w:sz w:val="28"/>
          <w:szCs w:val="26"/>
        </w:rPr>
      </w:pPr>
      <w:bookmarkStart w:id="9" w:name="_Toc194063498"/>
      <w:bookmarkStart w:id="10" w:name="_Toc194063539"/>
      <w:bookmarkStart w:id="11" w:name="_Toc194063569"/>
      <w:bookmarkStart w:id="12" w:name="_Toc194391801"/>
      <w:bookmarkStart w:id="13" w:name="_Toc194391842"/>
      <w:bookmarkStart w:id="14" w:name="_Toc194391900"/>
      <w:bookmarkStart w:id="15" w:name="_Toc194395918"/>
      <w:bookmarkStart w:id="16" w:name="_Toc225516094"/>
      <w:bookmarkStart w:id="17" w:name="_Toc227155593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A90072" w:rsidRPr="008D0556" w:rsidRDefault="00A90072" w:rsidP="00144DC2">
      <w:pPr>
        <w:pStyle w:val="aa"/>
        <w:widowControl/>
        <w:numPr>
          <w:ilvl w:val="0"/>
          <w:numId w:val="8"/>
        </w:numPr>
        <w:spacing w:after="160" w:line="276" w:lineRule="auto"/>
        <w:contextualSpacing w:val="0"/>
        <w:outlineLvl w:val="1"/>
        <w:rPr>
          <w:rFonts w:eastAsia="Times New Roman" w:cstheme="majorBidi"/>
          <w:b/>
          <w:vanish/>
          <w:sz w:val="28"/>
          <w:szCs w:val="26"/>
        </w:rPr>
      </w:pPr>
      <w:bookmarkStart w:id="18" w:name="_Toc194063499"/>
      <w:bookmarkStart w:id="19" w:name="_Toc194063540"/>
      <w:bookmarkStart w:id="20" w:name="_Toc194063570"/>
      <w:bookmarkStart w:id="21" w:name="_Toc194391802"/>
      <w:bookmarkStart w:id="22" w:name="_Toc194391843"/>
      <w:bookmarkStart w:id="23" w:name="_Toc194391901"/>
      <w:bookmarkStart w:id="24" w:name="_Toc194395919"/>
      <w:bookmarkStart w:id="25" w:name="_Toc225516095"/>
      <w:bookmarkStart w:id="26" w:name="_Toc227155594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A90072" w:rsidRPr="008D0556" w:rsidRDefault="00A90072" w:rsidP="00144DC2">
      <w:pPr>
        <w:pStyle w:val="aa"/>
        <w:widowControl/>
        <w:numPr>
          <w:ilvl w:val="0"/>
          <w:numId w:val="8"/>
        </w:numPr>
        <w:spacing w:after="160" w:line="276" w:lineRule="auto"/>
        <w:contextualSpacing w:val="0"/>
        <w:outlineLvl w:val="1"/>
        <w:rPr>
          <w:rFonts w:eastAsia="Times New Roman" w:cstheme="majorBidi"/>
          <w:b/>
          <w:vanish/>
          <w:sz w:val="28"/>
          <w:szCs w:val="26"/>
        </w:rPr>
      </w:pPr>
      <w:bookmarkStart w:id="27" w:name="_Toc194063500"/>
      <w:bookmarkStart w:id="28" w:name="_Toc194063541"/>
      <w:bookmarkStart w:id="29" w:name="_Toc194063571"/>
      <w:bookmarkStart w:id="30" w:name="_Toc194391803"/>
      <w:bookmarkStart w:id="31" w:name="_Toc194391844"/>
      <w:bookmarkStart w:id="32" w:name="_Toc194391902"/>
      <w:bookmarkStart w:id="33" w:name="_Toc194395920"/>
      <w:bookmarkStart w:id="34" w:name="_Toc225516096"/>
      <w:bookmarkStart w:id="35" w:name="_Toc227155595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A90072" w:rsidRPr="008D0556" w:rsidRDefault="00A90072" w:rsidP="00144DC2">
      <w:pPr>
        <w:pStyle w:val="aa"/>
        <w:keepNext/>
        <w:keepLines/>
        <w:numPr>
          <w:ilvl w:val="0"/>
          <w:numId w:val="6"/>
        </w:numPr>
        <w:spacing w:before="240" w:line="360" w:lineRule="auto"/>
        <w:contextualSpacing w:val="0"/>
        <w:jc w:val="center"/>
        <w:outlineLvl w:val="0"/>
        <w:rPr>
          <w:rFonts w:eastAsia="Times New Roman" w:cstheme="majorBidi"/>
          <w:b/>
          <w:vanish/>
          <w:sz w:val="28"/>
          <w:szCs w:val="32"/>
        </w:rPr>
      </w:pPr>
      <w:bookmarkStart w:id="36" w:name="_Toc194063501"/>
      <w:bookmarkStart w:id="37" w:name="_Toc194063542"/>
      <w:bookmarkStart w:id="38" w:name="_Toc194063572"/>
      <w:bookmarkStart w:id="39" w:name="_Toc194391804"/>
      <w:bookmarkStart w:id="40" w:name="_Toc194391845"/>
      <w:bookmarkStart w:id="41" w:name="_Toc194391903"/>
      <w:bookmarkStart w:id="42" w:name="_Toc194395921"/>
      <w:bookmarkStart w:id="43" w:name="_Toc225516097"/>
      <w:bookmarkStart w:id="44" w:name="_Toc227155596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4655EB" w:rsidRPr="008D0556" w:rsidRDefault="004655EB" w:rsidP="001D4523">
      <w:pPr>
        <w:shd w:val="clear" w:color="auto" w:fill="FFFFFF"/>
        <w:spacing w:after="240" w:line="276" w:lineRule="auto"/>
        <w:ind w:firstLine="0"/>
        <w:jc w:val="center"/>
        <w:textAlignment w:val="baseline"/>
        <w:rPr>
          <w:b/>
          <w:spacing w:val="2"/>
        </w:rPr>
      </w:pPr>
      <w:r w:rsidRPr="008D0556">
        <w:rPr>
          <w:b/>
          <w:spacing w:val="2"/>
        </w:rPr>
        <w:t>Функциональные зоны</w:t>
      </w:r>
    </w:p>
    <w:p w:rsidR="005D3EED" w:rsidRPr="008D0556" w:rsidRDefault="005D3EED" w:rsidP="005D3EED">
      <w:pPr>
        <w:shd w:val="clear" w:color="auto" w:fill="FFFFFF"/>
        <w:spacing w:line="276" w:lineRule="auto"/>
        <w:textAlignment w:val="baseline"/>
        <w:rPr>
          <w:spacing w:val="2"/>
        </w:rPr>
      </w:pPr>
      <w:r w:rsidRPr="008D0556">
        <w:rPr>
          <w:spacing w:val="2"/>
        </w:rPr>
        <w:t>Одним из основных инструментов регулирования градостроительной деятельности является функциональное зонирование территории. Зонирование проводится с учетом сложившегося использования земельных ресурсов на основании комплексной оценки по совокупности природных факторов и планировочных ограничений и направлено на выделение отдельных участков территории, для которых рекомендуются различные виды и режимы хозяйственного использования.</w:t>
      </w:r>
    </w:p>
    <w:p w:rsidR="00891016" w:rsidRPr="008D0556" w:rsidRDefault="00891016" w:rsidP="005B111F">
      <w:pPr>
        <w:shd w:val="clear" w:color="auto" w:fill="FFFFFF"/>
        <w:spacing w:line="276" w:lineRule="auto"/>
        <w:textAlignment w:val="baseline"/>
        <w:rPr>
          <w:spacing w:val="2"/>
        </w:rPr>
      </w:pPr>
      <w:r w:rsidRPr="008D0556">
        <w:rPr>
          <w:spacing w:val="2"/>
        </w:rPr>
        <w:t>Функциональные зоны - зоны, для которых документами территориального планирования определены границы и функциональное назначение</w:t>
      </w:r>
      <w:r w:rsidR="005B111F" w:rsidRPr="008D0556">
        <w:rPr>
          <w:spacing w:val="2"/>
        </w:rPr>
        <w:t>.</w:t>
      </w:r>
    </w:p>
    <w:p w:rsidR="005D3EED" w:rsidRPr="008D0556" w:rsidRDefault="005D3EED" w:rsidP="00891016">
      <w:pPr>
        <w:spacing w:line="276" w:lineRule="auto"/>
      </w:pPr>
      <w:r w:rsidRPr="008D0556">
        <w:t xml:space="preserve">Границы функциональных зон определены с учетом границ муниципального образования, </w:t>
      </w:r>
      <w:r w:rsidR="003A0B0F" w:rsidRPr="008D0556">
        <w:t xml:space="preserve">границ населенных пунктов, </w:t>
      </w:r>
      <w:r w:rsidRPr="008D0556">
        <w:t xml:space="preserve">естественных границ природных объектов, границ земельных участков и иных обоснованных границ с учетом градостроительных ограничений. </w:t>
      </w:r>
    </w:p>
    <w:p w:rsidR="005D3EED" w:rsidRPr="008D0556" w:rsidRDefault="005D3EED" w:rsidP="005D3EED">
      <w:pPr>
        <w:spacing w:line="276" w:lineRule="auto"/>
      </w:pPr>
      <w:r w:rsidRPr="008D0556">
        <w:t>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</w:t>
      </w:r>
      <w:r w:rsidRPr="008D0556">
        <w:rPr>
          <w:rStyle w:val="a8"/>
        </w:rPr>
        <w:footnoteReference w:id="5"/>
      </w:r>
      <w:r w:rsidRPr="008D0556">
        <w:t xml:space="preserve">. </w:t>
      </w:r>
    </w:p>
    <w:p w:rsidR="007F7E2B" w:rsidRPr="008D0556" w:rsidRDefault="000C12A2" w:rsidP="007F7E2B">
      <w:pPr>
        <w:spacing w:line="276" w:lineRule="auto"/>
      </w:pPr>
      <w:r w:rsidRPr="008D0556">
        <w:t>Тип</w:t>
      </w:r>
      <w:r w:rsidR="00B82A23" w:rsidRPr="008D0556">
        <w:t xml:space="preserve"> </w:t>
      </w:r>
      <w:r w:rsidR="007F7E2B" w:rsidRPr="008D0556">
        <w:t>функциональных зон в генеральном плане установлен в соответствии с Приказом Министерства экономического развития Российской Федерации от 9 января 2018 года № 10</w:t>
      </w:r>
      <w:r w:rsidR="007F7E2B" w:rsidRPr="008D0556">
        <w:rPr>
          <w:rStyle w:val="a8"/>
        </w:rPr>
        <w:footnoteReference w:id="6"/>
      </w:r>
      <w:r w:rsidR="007F7E2B" w:rsidRPr="008D0556">
        <w:t>.</w:t>
      </w:r>
    </w:p>
    <w:p w:rsidR="005D3EED" w:rsidRPr="008D0556" w:rsidRDefault="005D3EED" w:rsidP="005D3EED">
      <w:pPr>
        <w:spacing w:line="276" w:lineRule="auto"/>
      </w:pPr>
      <w:r w:rsidRPr="008D0556">
        <w:t xml:space="preserve">Границы функциональных зон отображены на карте </w:t>
      </w:r>
      <w:r w:rsidRPr="008D0556">
        <w:rPr>
          <w:rFonts w:cs="Times New Roman"/>
          <w:szCs w:val="28"/>
        </w:rPr>
        <w:t>функциональных зон</w:t>
      </w:r>
      <w:r w:rsidRPr="008D0556">
        <w:t>.</w:t>
      </w:r>
      <w:r w:rsidR="00054F6A" w:rsidRPr="00054F6A">
        <w:t xml:space="preserve"> Территории общего пользования, занятые проездами, небольшими по площади коммунальными зонами, объектами историко-культурного наследия и другими незначительными по размерам объектами отдельно не выделяются, входят в состав различных функциональных зон.</w:t>
      </w:r>
    </w:p>
    <w:p w:rsidR="006217EF" w:rsidRPr="008D0556" w:rsidRDefault="003A0B0F" w:rsidP="003A0B0F">
      <w:pPr>
        <w:spacing w:line="276" w:lineRule="auto"/>
      </w:pPr>
      <w:r w:rsidRPr="008D0556">
        <w:t xml:space="preserve">В границах </w:t>
      </w:r>
      <w:r w:rsidR="002351BD" w:rsidRPr="008D0556">
        <w:t xml:space="preserve">рассматриваемой </w:t>
      </w:r>
      <w:r w:rsidRPr="008D0556">
        <w:t xml:space="preserve">территории устанавливаются функциональные зоны, </w:t>
      </w:r>
      <w:r w:rsidR="006217EF" w:rsidRPr="008D0556">
        <w:t>представлен</w:t>
      </w:r>
      <w:r w:rsidRPr="008D0556">
        <w:t>ные</w:t>
      </w:r>
      <w:r w:rsidR="006217EF" w:rsidRPr="008D0556">
        <w:t xml:space="preserve"> в таблице </w:t>
      </w:r>
      <w:r w:rsidR="00236C9F" w:rsidRPr="008D0556">
        <w:t>3</w:t>
      </w:r>
      <w:r w:rsidR="006217EF" w:rsidRPr="008D0556">
        <w:t>.1.</w:t>
      </w:r>
    </w:p>
    <w:p w:rsidR="00B85B27" w:rsidRPr="008D0556" w:rsidRDefault="00B85B27" w:rsidP="00B85B27">
      <w:pPr>
        <w:spacing w:line="276" w:lineRule="auto"/>
        <w:jc w:val="right"/>
        <w:rPr>
          <w:rFonts w:eastAsia="Times New Roman" w:cs="Times New Roman"/>
          <w:szCs w:val="28"/>
          <w:lang w:eastAsia="ru-RU"/>
        </w:rPr>
        <w:sectPr w:rsidR="00B85B27" w:rsidRPr="008D0556" w:rsidSect="00FE1C5A">
          <w:footnotePr>
            <w:numRestart w:val="eachPage"/>
          </w:footnotePr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F3626" w:rsidRPr="000F3626" w:rsidRDefault="000F3626" w:rsidP="000F3626">
      <w:pPr>
        <w:spacing w:line="276" w:lineRule="auto"/>
        <w:jc w:val="right"/>
        <w:rPr>
          <w:rFonts w:eastAsia="Times New Roman" w:cs="Times New Roman"/>
          <w:szCs w:val="28"/>
          <w:lang w:eastAsia="ru-RU"/>
        </w:rPr>
      </w:pPr>
      <w:r w:rsidRPr="000F3626">
        <w:rPr>
          <w:rFonts w:eastAsia="Times New Roman" w:cs="Times New Roman"/>
          <w:szCs w:val="28"/>
          <w:lang w:eastAsia="ru-RU"/>
        </w:rPr>
        <w:lastRenderedPageBreak/>
        <w:t>Таблица 3.1</w:t>
      </w:r>
    </w:p>
    <w:p w:rsidR="000F3626" w:rsidRPr="000F3626" w:rsidRDefault="000F3626" w:rsidP="000F3626">
      <w:pPr>
        <w:spacing w:after="240" w:line="276" w:lineRule="auto"/>
        <w:jc w:val="center"/>
        <w:rPr>
          <w:rFonts w:eastAsia="Calibri" w:cs="Times New Roman"/>
        </w:rPr>
      </w:pPr>
      <w:r w:rsidRPr="000F3626">
        <w:rPr>
          <w:rFonts w:eastAsia="Times New Roman" w:cs="Times New Roman"/>
          <w:szCs w:val="28"/>
          <w:lang w:eastAsia="ru-RU"/>
        </w:rPr>
        <w:t>Перечень функциональных зон</w:t>
      </w:r>
    </w:p>
    <w:tbl>
      <w:tblPr>
        <w:tblStyle w:val="23"/>
        <w:tblW w:w="1003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6521"/>
      </w:tblGrid>
      <w:tr w:rsidR="000F3626" w:rsidRPr="00AC46E3" w:rsidTr="000F3626">
        <w:trPr>
          <w:tblHeader/>
        </w:trPr>
        <w:tc>
          <w:tcPr>
            <w:tcW w:w="959" w:type="dxa"/>
            <w:vAlign w:val="center"/>
          </w:tcPr>
          <w:p w:rsidR="000F3626" w:rsidRPr="00AC46E3" w:rsidRDefault="000F3626" w:rsidP="000F3626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C46E3">
              <w:rPr>
                <w:sz w:val="20"/>
              </w:rPr>
              <w:t>Индекс зоны</w:t>
            </w:r>
          </w:p>
        </w:tc>
        <w:tc>
          <w:tcPr>
            <w:tcW w:w="2551" w:type="dxa"/>
            <w:vAlign w:val="center"/>
          </w:tcPr>
          <w:p w:rsidR="000F3626" w:rsidRPr="00AC46E3" w:rsidRDefault="000F3626" w:rsidP="000F3626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C46E3">
              <w:rPr>
                <w:sz w:val="20"/>
              </w:rPr>
              <w:t>Типы функциональных зон</w:t>
            </w:r>
          </w:p>
        </w:tc>
        <w:tc>
          <w:tcPr>
            <w:tcW w:w="6521" w:type="dxa"/>
            <w:vAlign w:val="center"/>
          </w:tcPr>
          <w:p w:rsidR="000F3626" w:rsidRPr="00AC46E3" w:rsidRDefault="000F3626" w:rsidP="000F3626">
            <w:pPr>
              <w:widowControl/>
              <w:spacing w:line="240" w:lineRule="auto"/>
              <w:ind w:firstLine="0"/>
              <w:jc w:val="center"/>
              <w:rPr>
                <w:sz w:val="20"/>
              </w:rPr>
            </w:pPr>
            <w:r w:rsidRPr="00AC46E3">
              <w:rPr>
                <w:sz w:val="20"/>
              </w:rPr>
              <w:t>Описание функциональной зоны</w:t>
            </w:r>
          </w:p>
        </w:tc>
      </w:tr>
    </w:tbl>
    <w:p w:rsidR="000F3626" w:rsidRPr="00AC46E3" w:rsidRDefault="000F3626" w:rsidP="000F3626">
      <w:pPr>
        <w:widowControl/>
        <w:spacing w:line="240" w:lineRule="auto"/>
        <w:ind w:firstLine="0"/>
        <w:jc w:val="left"/>
        <w:rPr>
          <w:rFonts w:eastAsia="Calibri" w:cs="Times New Roman"/>
          <w:color w:val="E36C0A"/>
          <w:sz w:val="2"/>
          <w:szCs w:val="2"/>
        </w:rPr>
      </w:pPr>
    </w:p>
    <w:tbl>
      <w:tblPr>
        <w:tblStyle w:val="23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6521"/>
      </w:tblGrid>
      <w:tr w:rsidR="000F3626" w:rsidRPr="00AC46E3" w:rsidTr="000F3626">
        <w:trPr>
          <w:trHeight w:val="71"/>
          <w:tblHeader/>
        </w:trPr>
        <w:tc>
          <w:tcPr>
            <w:tcW w:w="959" w:type="dxa"/>
          </w:tcPr>
          <w:p w:rsidR="000F3626" w:rsidRPr="00AC46E3" w:rsidRDefault="000F3626" w:rsidP="000F3626">
            <w:pPr>
              <w:widowControl/>
              <w:spacing w:line="20" w:lineRule="atLeast"/>
              <w:ind w:firstLine="0"/>
              <w:jc w:val="center"/>
              <w:rPr>
                <w:sz w:val="20"/>
              </w:rPr>
            </w:pPr>
            <w:r w:rsidRPr="00AC46E3">
              <w:rPr>
                <w:sz w:val="20"/>
              </w:rPr>
              <w:t>1</w:t>
            </w:r>
          </w:p>
        </w:tc>
        <w:tc>
          <w:tcPr>
            <w:tcW w:w="2551" w:type="dxa"/>
          </w:tcPr>
          <w:p w:rsidR="000F3626" w:rsidRPr="00AC46E3" w:rsidRDefault="000F3626" w:rsidP="000F3626">
            <w:pPr>
              <w:widowControl/>
              <w:spacing w:line="20" w:lineRule="atLeast"/>
              <w:ind w:firstLine="0"/>
              <w:jc w:val="center"/>
              <w:rPr>
                <w:sz w:val="20"/>
              </w:rPr>
            </w:pPr>
            <w:r w:rsidRPr="00AC46E3">
              <w:rPr>
                <w:sz w:val="20"/>
              </w:rPr>
              <w:t>2</w:t>
            </w:r>
          </w:p>
        </w:tc>
        <w:tc>
          <w:tcPr>
            <w:tcW w:w="6521" w:type="dxa"/>
          </w:tcPr>
          <w:p w:rsidR="000F3626" w:rsidRPr="00AC46E3" w:rsidRDefault="000F3626" w:rsidP="000F3626">
            <w:pPr>
              <w:widowControl/>
              <w:spacing w:line="20" w:lineRule="atLeast"/>
              <w:ind w:firstLine="0"/>
              <w:jc w:val="center"/>
              <w:rPr>
                <w:sz w:val="20"/>
              </w:rPr>
            </w:pPr>
            <w:r w:rsidRPr="00AC46E3">
              <w:rPr>
                <w:sz w:val="20"/>
              </w:rPr>
              <w:t>3</w:t>
            </w:r>
          </w:p>
        </w:tc>
      </w:tr>
      <w:tr w:rsidR="000F3626" w:rsidRPr="00AC46E3" w:rsidTr="000F3626">
        <w:tc>
          <w:tcPr>
            <w:tcW w:w="959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>Ж</w:t>
            </w:r>
            <w:proofErr w:type="gramStart"/>
            <w:r w:rsidRPr="00AC46E3">
              <w:rPr>
                <w:sz w:val="20"/>
              </w:rPr>
              <w:t>2</w:t>
            </w:r>
            <w:proofErr w:type="gramEnd"/>
          </w:p>
        </w:tc>
        <w:tc>
          <w:tcPr>
            <w:tcW w:w="255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color w:val="FF0000"/>
                <w:sz w:val="20"/>
              </w:rPr>
            </w:pPr>
            <w:r w:rsidRPr="00AC46E3">
              <w:rPr>
                <w:sz w:val="20"/>
              </w:rPr>
              <w:t xml:space="preserve">Зона застройки малоэтажными жилыми домами (до 4 этажей, включая </w:t>
            </w:r>
            <w:proofErr w:type="gramStart"/>
            <w:r w:rsidRPr="00AC46E3">
              <w:rPr>
                <w:sz w:val="20"/>
              </w:rPr>
              <w:t>мансардный</w:t>
            </w:r>
            <w:proofErr w:type="gramEnd"/>
            <w:r w:rsidRPr="00AC46E3">
              <w:rPr>
                <w:sz w:val="20"/>
              </w:rPr>
              <w:t>)</w:t>
            </w:r>
          </w:p>
        </w:tc>
        <w:tc>
          <w:tcPr>
            <w:tcW w:w="652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r w:rsidRPr="00AC46E3">
              <w:rPr>
                <w:sz w:val="20"/>
              </w:rPr>
              <w:t>Зона предназначена для размещения жилой застройки:</w:t>
            </w:r>
          </w:p>
          <w:p w:rsidR="000F3626" w:rsidRPr="00AC46E3" w:rsidRDefault="000F3626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r w:rsidRPr="00AC46E3">
              <w:rPr>
                <w:sz w:val="20"/>
              </w:rPr>
              <w:t>малоэтажн</w:t>
            </w:r>
            <w:r w:rsidR="00211D92" w:rsidRPr="00AC46E3">
              <w:rPr>
                <w:sz w:val="20"/>
              </w:rPr>
              <w:t>ой</w:t>
            </w:r>
            <w:r w:rsidRPr="00AC46E3">
              <w:rPr>
                <w:sz w:val="20"/>
              </w:rPr>
              <w:t xml:space="preserve"> многоквартирн</w:t>
            </w:r>
            <w:r w:rsidR="00211D92" w:rsidRPr="00AC46E3">
              <w:rPr>
                <w:sz w:val="20"/>
              </w:rPr>
              <w:t>ой</w:t>
            </w:r>
            <w:r w:rsidRPr="00AC46E3">
              <w:rPr>
                <w:sz w:val="20"/>
              </w:rPr>
              <w:t xml:space="preserve"> жил</w:t>
            </w:r>
            <w:r w:rsidR="00211D92" w:rsidRPr="00AC46E3">
              <w:rPr>
                <w:sz w:val="20"/>
              </w:rPr>
              <w:t>ой</w:t>
            </w:r>
            <w:r w:rsidRPr="00AC46E3">
              <w:rPr>
                <w:sz w:val="20"/>
              </w:rPr>
              <w:t xml:space="preserve"> застройк</w:t>
            </w:r>
            <w:r w:rsidR="00211D92" w:rsidRPr="00AC46E3">
              <w:rPr>
                <w:sz w:val="20"/>
              </w:rPr>
              <w:t>и</w:t>
            </w:r>
            <w:r w:rsidRPr="00AC46E3">
              <w:rPr>
                <w:sz w:val="20"/>
              </w:rPr>
              <w:t>;</w:t>
            </w:r>
          </w:p>
          <w:p w:rsidR="000F3626" w:rsidRPr="00AC46E3" w:rsidRDefault="000F3626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r w:rsidRPr="00AC46E3">
              <w:rPr>
                <w:sz w:val="20"/>
              </w:rPr>
              <w:t>блокированн</w:t>
            </w:r>
            <w:r w:rsidR="00211D92" w:rsidRPr="00AC46E3">
              <w:rPr>
                <w:sz w:val="20"/>
              </w:rPr>
              <w:t>ой</w:t>
            </w:r>
            <w:r w:rsidRPr="00AC46E3">
              <w:rPr>
                <w:sz w:val="20"/>
              </w:rPr>
              <w:t xml:space="preserve"> жил</w:t>
            </w:r>
            <w:r w:rsidR="00211D92" w:rsidRPr="00AC46E3">
              <w:rPr>
                <w:sz w:val="20"/>
              </w:rPr>
              <w:t>ой</w:t>
            </w:r>
            <w:r w:rsidRPr="00AC46E3">
              <w:rPr>
                <w:sz w:val="20"/>
              </w:rPr>
              <w:t xml:space="preserve"> застройк</w:t>
            </w:r>
            <w:r w:rsidR="00211D92" w:rsidRPr="00AC46E3">
              <w:rPr>
                <w:sz w:val="20"/>
              </w:rPr>
              <w:t>и</w:t>
            </w:r>
            <w:r w:rsidRPr="00AC46E3">
              <w:rPr>
                <w:sz w:val="20"/>
              </w:rPr>
              <w:t>;</w:t>
            </w:r>
          </w:p>
          <w:p w:rsidR="000F3626" w:rsidRPr="00AC46E3" w:rsidRDefault="00211D92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r w:rsidRPr="00AC46E3">
              <w:rPr>
                <w:sz w:val="20"/>
              </w:rPr>
              <w:t xml:space="preserve">объектов </w:t>
            </w:r>
            <w:r w:rsidR="000F3626" w:rsidRPr="00AC46E3">
              <w:rPr>
                <w:sz w:val="20"/>
              </w:rPr>
              <w:t>индивидуально</w:t>
            </w:r>
            <w:r w:rsidRPr="00AC46E3">
              <w:rPr>
                <w:sz w:val="20"/>
              </w:rPr>
              <w:t>го</w:t>
            </w:r>
            <w:r w:rsidR="000F3626" w:rsidRPr="00AC46E3">
              <w:rPr>
                <w:sz w:val="20"/>
              </w:rPr>
              <w:t xml:space="preserve"> жилищного строительства;</w:t>
            </w:r>
          </w:p>
          <w:p w:rsidR="000F3626" w:rsidRPr="00AC46E3" w:rsidRDefault="00211D92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r w:rsidRPr="00AC46E3">
              <w:rPr>
                <w:sz w:val="20"/>
              </w:rPr>
              <w:t xml:space="preserve">объектов </w:t>
            </w:r>
            <w:r w:rsidR="000F3626" w:rsidRPr="00AC46E3">
              <w:rPr>
                <w:sz w:val="20"/>
              </w:rPr>
              <w:t>для ведения личного подсобного хозяйства (приусадебный земельный участок)</w:t>
            </w:r>
            <w:r w:rsidRPr="00AC46E3">
              <w:rPr>
                <w:sz w:val="20"/>
              </w:rPr>
              <w:t>.</w:t>
            </w:r>
          </w:p>
          <w:p w:rsidR="000F3626" w:rsidRPr="00AC46E3" w:rsidRDefault="000F3626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r w:rsidRPr="00AC46E3">
              <w:rPr>
                <w:sz w:val="20"/>
              </w:rPr>
              <w:t xml:space="preserve">В жилых зонах допускается размещение отдельно стоящих, встроенных или пристроенных объектов социального и коммунально-бытового назначения, стоянок автомобильного транспорта, гаражей, объектов, связанных с проживанием граждан и не оказывающих негативного </w:t>
            </w:r>
            <w:r w:rsidR="00211D92" w:rsidRPr="00AC46E3">
              <w:rPr>
                <w:sz w:val="20"/>
              </w:rPr>
              <w:t>воздействия на окружающую среду.</w:t>
            </w:r>
          </w:p>
          <w:p w:rsidR="00211D92" w:rsidRPr="00AC46E3" w:rsidRDefault="00211D92" w:rsidP="006A2EC4">
            <w:pPr>
              <w:widowControl/>
              <w:spacing w:line="20" w:lineRule="atLeast"/>
              <w:ind w:firstLine="0"/>
              <w:rPr>
                <w:strike/>
                <w:sz w:val="20"/>
              </w:rPr>
            </w:pPr>
            <w:r w:rsidRPr="00AC46E3">
              <w:rPr>
                <w:sz w:val="20"/>
              </w:rPr>
              <w:t>В пределах зоны допустимо размещение объектов инженерной инфраструктуры и благоустройство</w:t>
            </w:r>
          </w:p>
        </w:tc>
      </w:tr>
      <w:tr w:rsidR="000F3626" w:rsidRPr="00AC46E3" w:rsidTr="000F3626">
        <w:tc>
          <w:tcPr>
            <w:tcW w:w="959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>Ж3</w:t>
            </w:r>
          </w:p>
        </w:tc>
        <w:tc>
          <w:tcPr>
            <w:tcW w:w="255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 xml:space="preserve">Зона застройки </w:t>
            </w:r>
            <w:proofErr w:type="spellStart"/>
            <w:r w:rsidRPr="00AC46E3">
              <w:rPr>
                <w:sz w:val="20"/>
              </w:rPr>
              <w:t>среднеэтажными</w:t>
            </w:r>
            <w:proofErr w:type="spellEnd"/>
            <w:r w:rsidRPr="00AC46E3">
              <w:rPr>
                <w:sz w:val="20"/>
              </w:rPr>
              <w:t xml:space="preserve"> жилыми домами (от 5 до 8 этажей, включая </w:t>
            </w:r>
            <w:proofErr w:type="gramStart"/>
            <w:r w:rsidRPr="00AC46E3">
              <w:rPr>
                <w:sz w:val="20"/>
              </w:rPr>
              <w:t>мансардный</w:t>
            </w:r>
            <w:proofErr w:type="gramEnd"/>
            <w:r w:rsidRPr="00AC46E3">
              <w:rPr>
                <w:sz w:val="20"/>
              </w:rPr>
              <w:t>)</w:t>
            </w:r>
          </w:p>
        </w:tc>
        <w:tc>
          <w:tcPr>
            <w:tcW w:w="652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r w:rsidRPr="00AC46E3">
              <w:rPr>
                <w:sz w:val="20"/>
              </w:rPr>
              <w:t xml:space="preserve">Зона предназначена для размещения </w:t>
            </w:r>
            <w:proofErr w:type="spellStart"/>
            <w:r w:rsidRPr="00AC46E3">
              <w:rPr>
                <w:sz w:val="20"/>
              </w:rPr>
              <w:t>среднеэтажн</w:t>
            </w:r>
            <w:r w:rsidR="00211D92" w:rsidRPr="00AC46E3">
              <w:rPr>
                <w:sz w:val="20"/>
              </w:rPr>
              <w:t>ой</w:t>
            </w:r>
            <w:proofErr w:type="spellEnd"/>
            <w:r w:rsidRPr="00AC46E3">
              <w:rPr>
                <w:sz w:val="20"/>
              </w:rPr>
              <w:t xml:space="preserve"> жил</w:t>
            </w:r>
            <w:r w:rsidR="00211D92" w:rsidRPr="00AC46E3">
              <w:rPr>
                <w:sz w:val="20"/>
              </w:rPr>
              <w:t>ой</w:t>
            </w:r>
            <w:r w:rsidRPr="00AC46E3">
              <w:rPr>
                <w:sz w:val="20"/>
              </w:rPr>
              <w:t xml:space="preserve"> застройк</w:t>
            </w:r>
            <w:r w:rsidR="00211D92" w:rsidRPr="00AC46E3">
              <w:rPr>
                <w:sz w:val="20"/>
              </w:rPr>
              <w:t>и.</w:t>
            </w:r>
          </w:p>
          <w:p w:rsidR="000F3626" w:rsidRPr="00AC46E3" w:rsidRDefault="000F3626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r w:rsidRPr="00AC46E3">
              <w:rPr>
                <w:sz w:val="20"/>
              </w:rPr>
      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</w:t>
            </w:r>
            <w:r w:rsidR="00211D92" w:rsidRPr="00AC46E3">
              <w:rPr>
                <w:sz w:val="20"/>
              </w:rPr>
              <w:t>.</w:t>
            </w:r>
          </w:p>
          <w:p w:rsidR="00211D92" w:rsidRPr="00AC46E3" w:rsidRDefault="00211D92" w:rsidP="006A2EC4">
            <w:pPr>
              <w:widowControl/>
              <w:spacing w:line="20" w:lineRule="atLeast"/>
              <w:ind w:firstLine="0"/>
              <w:rPr>
                <w:strike/>
                <w:sz w:val="20"/>
              </w:rPr>
            </w:pPr>
            <w:r w:rsidRPr="00AC46E3">
              <w:rPr>
                <w:sz w:val="20"/>
              </w:rPr>
              <w:t>В пределах зоны допустимо размещение объектов инженерной инфраструктуры и благоустройство</w:t>
            </w:r>
          </w:p>
        </w:tc>
      </w:tr>
      <w:tr w:rsidR="000F3626" w:rsidRPr="00AC46E3" w:rsidTr="000F3626">
        <w:tc>
          <w:tcPr>
            <w:tcW w:w="959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>ОД</w:t>
            </w:r>
          </w:p>
        </w:tc>
        <w:tc>
          <w:tcPr>
            <w:tcW w:w="255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>Общественно-деловые зоны</w:t>
            </w:r>
          </w:p>
        </w:tc>
        <w:tc>
          <w:tcPr>
            <w:tcW w:w="652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r w:rsidRPr="00AC46E3">
              <w:rPr>
                <w:sz w:val="20"/>
              </w:rPr>
              <w:t xml:space="preserve"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</w:t>
            </w:r>
            <w:r w:rsidR="00AC46E3" w:rsidRPr="00AC46E3">
              <w:rPr>
                <w:sz w:val="20"/>
              </w:rPr>
              <w:t xml:space="preserve">объектов </w:t>
            </w:r>
            <w:r w:rsidRPr="00AC46E3">
              <w:rPr>
                <w:sz w:val="20"/>
              </w:rPr>
              <w:t>предпринимательской деятельности, среднего профессионального и высшего образования, административных</w:t>
            </w:r>
            <w:r w:rsidR="00211D92" w:rsidRPr="00AC46E3">
              <w:rPr>
                <w:sz w:val="20"/>
              </w:rPr>
              <w:t xml:space="preserve"> и </w:t>
            </w:r>
            <w:r w:rsidRPr="00AC46E3">
              <w:rPr>
                <w:sz w:val="20"/>
              </w:rPr>
              <w:t>научно-исследовательских учреждений, культовых зданий, стоянок автомобильного транспорта, объектов делового</w:t>
            </w:r>
            <w:r w:rsidR="00211D92" w:rsidRPr="00AC46E3">
              <w:rPr>
                <w:sz w:val="20"/>
              </w:rPr>
              <w:t xml:space="preserve"> и </w:t>
            </w:r>
            <w:r w:rsidRPr="00AC46E3">
              <w:rPr>
                <w:sz w:val="20"/>
              </w:rPr>
              <w:t>финансового назначения, иных объектов, связанных с обеспечением жизнедеятельности граждан</w:t>
            </w:r>
            <w:r w:rsidR="00211D92" w:rsidRPr="00AC46E3">
              <w:rPr>
                <w:sz w:val="20"/>
              </w:rPr>
              <w:t>.</w:t>
            </w:r>
          </w:p>
          <w:p w:rsidR="00211D92" w:rsidRPr="00AC46E3" w:rsidRDefault="00211D92" w:rsidP="006A2EC4">
            <w:pPr>
              <w:widowControl/>
              <w:spacing w:line="20" w:lineRule="atLeast"/>
              <w:ind w:firstLine="0"/>
              <w:rPr>
                <w:strike/>
                <w:sz w:val="20"/>
              </w:rPr>
            </w:pPr>
            <w:r w:rsidRPr="00AC46E3">
              <w:rPr>
                <w:sz w:val="20"/>
              </w:rPr>
              <w:t>В пределах зоны допустим</w:t>
            </w:r>
            <w:r w:rsidR="00E26F4F" w:rsidRPr="00AC46E3">
              <w:rPr>
                <w:sz w:val="20"/>
              </w:rPr>
              <w:t>ы к</w:t>
            </w:r>
            <w:r w:rsidRPr="00AC46E3">
              <w:rPr>
                <w:sz w:val="20"/>
              </w:rPr>
              <w:t xml:space="preserve"> размещени</w:t>
            </w:r>
            <w:r w:rsidR="00E26F4F" w:rsidRPr="00AC46E3">
              <w:rPr>
                <w:sz w:val="20"/>
              </w:rPr>
              <w:t xml:space="preserve">ю </w:t>
            </w:r>
            <w:r w:rsidRPr="00AC46E3">
              <w:rPr>
                <w:sz w:val="20"/>
              </w:rPr>
              <w:t>объект</w:t>
            </w:r>
            <w:r w:rsidR="00E26F4F" w:rsidRPr="00AC46E3">
              <w:rPr>
                <w:sz w:val="20"/>
              </w:rPr>
              <w:t>ы</w:t>
            </w:r>
            <w:r w:rsidRPr="00AC46E3">
              <w:rPr>
                <w:sz w:val="20"/>
              </w:rPr>
              <w:t xml:space="preserve"> инженерной инфраструктуры и благоустройство</w:t>
            </w:r>
          </w:p>
        </w:tc>
      </w:tr>
      <w:tr w:rsidR="000F3626" w:rsidRPr="00AC46E3" w:rsidTr="000F3626">
        <w:tc>
          <w:tcPr>
            <w:tcW w:w="959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>МО</w:t>
            </w:r>
          </w:p>
        </w:tc>
        <w:tc>
          <w:tcPr>
            <w:tcW w:w="255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>Многофункциональная общественно-деловая зона</w:t>
            </w:r>
          </w:p>
        </w:tc>
        <w:tc>
          <w:tcPr>
            <w:tcW w:w="652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r w:rsidRPr="00AC46E3">
              <w:rPr>
                <w:sz w:val="20"/>
              </w:rPr>
              <w:t>Зона предназначена для размещения объектов преимущественно делового использования, предприятий торговли и общественного питания, учреждени</w:t>
            </w:r>
            <w:r w:rsidR="00AC46E3" w:rsidRPr="00AC46E3">
              <w:rPr>
                <w:sz w:val="20"/>
              </w:rPr>
              <w:t>й</w:t>
            </w:r>
            <w:r w:rsidRPr="00AC46E3">
              <w:rPr>
                <w:sz w:val="20"/>
              </w:rPr>
              <w:t xml:space="preserve"> управления, бизнеса, науки, культуры, объектов инженерной инфраструктуры, </w:t>
            </w:r>
            <w:r w:rsidR="00211D92" w:rsidRPr="00AC46E3">
              <w:rPr>
                <w:sz w:val="20"/>
              </w:rPr>
              <w:t>благоустройств</w:t>
            </w:r>
            <w:r w:rsidR="00AC46E3" w:rsidRPr="00AC46E3">
              <w:rPr>
                <w:sz w:val="20"/>
              </w:rPr>
              <w:t>а</w:t>
            </w:r>
            <w:r w:rsidR="00211D92" w:rsidRPr="00AC46E3">
              <w:rPr>
                <w:sz w:val="20"/>
              </w:rPr>
              <w:t xml:space="preserve">, </w:t>
            </w:r>
            <w:r w:rsidRPr="00AC46E3">
              <w:rPr>
                <w:sz w:val="20"/>
              </w:rPr>
              <w:t>обеспечивающих функционирование данной зоны и иных объектов, связанных с обеспечением жизнедеятельности граждан</w:t>
            </w:r>
          </w:p>
        </w:tc>
      </w:tr>
      <w:tr w:rsidR="000F3626" w:rsidRPr="00AC46E3" w:rsidTr="000F3626">
        <w:tc>
          <w:tcPr>
            <w:tcW w:w="959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>СО</w:t>
            </w:r>
          </w:p>
        </w:tc>
        <w:tc>
          <w:tcPr>
            <w:tcW w:w="255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 xml:space="preserve">Зона специализированной общественной застройки </w:t>
            </w:r>
          </w:p>
        </w:tc>
        <w:tc>
          <w:tcPr>
            <w:tcW w:w="652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r w:rsidRPr="00AC46E3">
              <w:rPr>
                <w:sz w:val="20"/>
              </w:rPr>
              <w:t>Зона предназначена для размещения объектов здравоохранения, физической культуры и массового спорта, культуры, образования, научно-исследова</w:t>
            </w:r>
            <w:r w:rsidR="00AC46E3" w:rsidRPr="00AC46E3">
              <w:rPr>
                <w:sz w:val="20"/>
              </w:rPr>
              <w:t xml:space="preserve">тельских учреждений, гостиниц, </w:t>
            </w:r>
            <w:r w:rsidRPr="00AC46E3">
              <w:rPr>
                <w:sz w:val="20"/>
              </w:rPr>
              <w:t>культовых зданий, стоянок автомобильного транспорта, объектов делового</w:t>
            </w:r>
            <w:r w:rsidR="00AC46E3" w:rsidRPr="00AC46E3">
              <w:rPr>
                <w:sz w:val="20"/>
              </w:rPr>
              <w:t xml:space="preserve"> и</w:t>
            </w:r>
            <w:r w:rsidRPr="00AC46E3">
              <w:rPr>
                <w:sz w:val="20"/>
              </w:rPr>
              <w:t xml:space="preserve"> финансового назначения, объектов инженерной инфраструктуры, </w:t>
            </w:r>
            <w:r w:rsidR="00AC46E3" w:rsidRPr="00AC46E3">
              <w:rPr>
                <w:sz w:val="20"/>
              </w:rPr>
              <w:t xml:space="preserve">а также </w:t>
            </w:r>
            <w:r w:rsidR="00211D92" w:rsidRPr="00AC46E3">
              <w:rPr>
                <w:sz w:val="20"/>
              </w:rPr>
              <w:t>благоустройств</w:t>
            </w:r>
            <w:r w:rsidR="00AC46E3" w:rsidRPr="00AC46E3">
              <w:rPr>
                <w:sz w:val="20"/>
              </w:rPr>
              <w:t xml:space="preserve">а и иных объектов, связанных с обеспечением жизнедеятельности граждан, </w:t>
            </w:r>
            <w:r w:rsidRPr="00AC46E3">
              <w:rPr>
                <w:sz w:val="20"/>
              </w:rPr>
              <w:t>обеспечивающих функционирование данной зоны</w:t>
            </w:r>
          </w:p>
        </w:tc>
      </w:tr>
      <w:tr w:rsidR="000F3626" w:rsidRPr="00AC46E3" w:rsidTr="000F3626">
        <w:tc>
          <w:tcPr>
            <w:tcW w:w="959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>ПК</w:t>
            </w:r>
          </w:p>
        </w:tc>
        <w:tc>
          <w:tcPr>
            <w:tcW w:w="255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 xml:space="preserve">Коммунально-складская зона </w:t>
            </w:r>
          </w:p>
        </w:tc>
        <w:tc>
          <w:tcPr>
            <w:tcW w:w="652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r w:rsidRPr="00AC46E3">
              <w:rPr>
                <w:sz w:val="20"/>
              </w:rPr>
              <w:t>Зона размещения коммунальных и складских объектов, объектов жилищно-коммунального хозяйства, объектов транспорта, объектов оптовой торговли, объектов инженерной инфраструктуры, обеспечивающих функционирование данной зоны</w:t>
            </w:r>
            <w:r w:rsidR="00211D92" w:rsidRPr="00AC46E3">
              <w:rPr>
                <w:sz w:val="20"/>
              </w:rPr>
              <w:t>.</w:t>
            </w:r>
          </w:p>
          <w:p w:rsidR="00211D92" w:rsidRPr="00AC46E3" w:rsidRDefault="00211D92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r w:rsidRPr="00AC46E3">
              <w:rPr>
                <w:sz w:val="20"/>
              </w:rPr>
              <w:t>В пределах зоны допустимо размещение объектов благоустройства</w:t>
            </w:r>
          </w:p>
        </w:tc>
      </w:tr>
      <w:tr w:rsidR="000F3626" w:rsidRPr="00AC46E3" w:rsidTr="000F3626">
        <w:tc>
          <w:tcPr>
            <w:tcW w:w="959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>ИИ</w:t>
            </w:r>
          </w:p>
        </w:tc>
        <w:tc>
          <w:tcPr>
            <w:tcW w:w="255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 xml:space="preserve">Зона инженерной инфраструктуры </w:t>
            </w:r>
          </w:p>
        </w:tc>
        <w:tc>
          <w:tcPr>
            <w:tcW w:w="652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r w:rsidRPr="00AC46E3">
              <w:rPr>
                <w:sz w:val="20"/>
              </w:rPr>
              <w:t>Зона предназначена для размещения объектов инженерной инфраструктуры</w:t>
            </w:r>
            <w:r w:rsidR="00AC46E3" w:rsidRPr="00AC46E3">
              <w:rPr>
                <w:sz w:val="20"/>
              </w:rPr>
              <w:t>, а также для благоустройства</w:t>
            </w:r>
            <w:r w:rsidRPr="00AC46E3">
              <w:rPr>
                <w:sz w:val="20"/>
              </w:rPr>
              <w:t xml:space="preserve"> </w:t>
            </w:r>
          </w:p>
        </w:tc>
      </w:tr>
      <w:tr w:rsidR="000F3626" w:rsidRPr="00AC46E3" w:rsidTr="000F3626">
        <w:tc>
          <w:tcPr>
            <w:tcW w:w="959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>СХС</w:t>
            </w:r>
          </w:p>
        </w:tc>
        <w:tc>
          <w:tcPr>
            <w:tcW w:w="255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 xml:space="preserve">Зона садоводства, </w:t>
            </w:r>
            <w:r w:rsidRPr="00AC46E3">
              <w:rPr>
                <w:sz w:val="20"/>
              </w:rPr>
              <w:lastRenderedPageBreak/>
              <w:t>огородничества</w:t>
            </w:r>
          </w:p>
        </w:tc>
        <w:tc>
          <w:tcPr>
            <w:tcW w:w="652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r w:rsidRPr="00AC46E3">
              <w:rPr>
                <w:sz w:val="20"/>
              </w:rPr>
              <w:lastRenderedPageBreak/>
              <w:t xml:space="preserve">В состав </w:t>
            </w:r>
            <w:r w:rsidR="00211D92" w:rsidRPr="00AC46E3">
              <w:rPr>
                <w:sz w:val="20"/>
              </w:rPr>
              <w:t>зоны</w:t>
            </w:r>
            <w:r w:rsidRPr="00AC46E3">
              <w:rPr>
                <w:sz w:val="20"/>
              </w:rPr>
              <w:t xml:space="preserve"> входят садовые или огородные земельные участки, а </w:t>
            </w:r>
            <w:r w:rsidRPr="00AC46E3">
              <w:rPr>
                <w:sz w:val="20"/>
              </w:rPr>
              <w:lastRenderedPageBreak/>
              <w:t>также земельные участки общего назначения</w:t>
            </w:r>
            <w:r w:rsidR="00AC46E3" w:rsidRPr="00AC46E3">
              <w:rPr>
                <w:sz w:val="20"/>
              </w:rPr>
              <w:t xml:space="preserve"> и объекты</w:t>
            </w:r>
            <w:r w:rsidR="00211D92" w:rsidRPr="00AC46E3">
              <w:rPr>
                <w:sz w:val="20"/>
              </w:rPr>
              <w:t xml:space="preserve"> благоустройств</w:t>
            </w:r>
            <w:r w:rsidR="00AC46E3" w:rsidRPr="00AC46E3">
              <w:rPr>
                <w:sz w:val="20"/>
              </w:rPr>
              <w:t>а</w:t>
            </w:r>
          </w:p>
        </w:tc>
      </w:tr>
      <w:tr w:rsidR="000F3626" w:rsidRPr="00AC46E3" w:rsidTr="000F3626">
        <w:tc>
          <w:tcPr>
            <w:tcW w:w="959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lastRenderedPageBreak/>
              <w:t>Р</w:t>
            </w:r>
            <w:proofErr w:type="gramStart"/>
            <w:r w:rsidRPr="00AC46E3">
              <w:rPr>
                <w:sz w:val="20"/>
              </w:rPr>
              <w:t>2</w:t>
            </w:r>
            <w:proofErr w:type="gramEnd"/>
          </w:p>
        </w:tc>
        <w:tc>
          <w:tcPr>
            <w:tcW w:w="255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 xml:space="preserve">Зона озелененных территорий общего пользования (лесопарки, парки, сады, скверы, бульвары, городские леса) </w:t>
            </w:r>
          </w:p>
        </w:tc>
        <w:tc>
          <w:tcPr>
            <w:tcW w:w="652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rPr>
                <w:sz w:val="20"/>
              </w:rPr>
            </w:pPr>
            <w:bookmarkStart w:id="45" w:name="_Toc193799095"/>
            <w:r w:rsidRPr="00AC46E3">
              <w:rPr>
                <w:sz w:val="20"/>
              </w:rPr>
              <w:t>Территория зоны предназначена для организации мест массового отдыха населения и включа</w:t>
            </w:r>
            <w:r w:rsidR="003C61ED" w:rsidRPr="00AC46E3">
              <w:rPr>
                <w:sz w:val="20"/>
              </w:rPr>
              <w:t>е</w:t>
            </w:r>
            <w:r w:rsidRPr="00AC46E3">
              <w:rPr>
                <w:sz w:val="20"/>
              </w:rPr>
              <w:t>т в себя скверы, парки, сады, водоемы, пляжи и иные объекты, формирующие систему озелененных территорий общего пользования</w:t>
            </w:r>
            <w:bookmarkEnd w:id="45"/>
          </w:p>
        </w:tc>
      </w:tr>
      <w:tr w:rsidR="000F3626" w:rsidRPr="00AC46E3" w:rsidTr="000F3626">
        <w:tc>
          <w:tcPr>
            <w:tcW w:w="959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>ОТСП</w:t>
            </w:r>
          </w:p>
        </w:tc>
        <w:tc>
          <w:tcPr>
            <w:tcW w:w="255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sz w:val="20"/>
              </w:rPr>
            </w:pPr>
            <w:r w:rsidRPr="00AC46E3">
              <w:rPr>
                <w:sz w:val="20"/>
              </w:rPr>
              <w:t>Зона озелененных территорий специального назначения</w:t>
            </w:r>
          </w:p>
        </w:tc>
        <w:tc>
          <w:tcPr>
            <w:tcW w:w="6521" w:type="dxa"/>
          </w:tcPr>
          <w:p w:rsidR="000F3626" w:rsidRPr="00AC46E3" w:rsidRDefault="00AC46E3" w:rsidP="006A2EC4">
            <w:pPr>
              <w:widowControl/>
              <w:spacing w:line="20" w:lineRule="atLeast"/>
              <w:ind w:firstLine="0"/>
              <w:rPr>
                <w:color w:val="FF0000"/>
                <w:sz w:val="20"/>
              </w:rPr>
            </w:pPr>
            <w:r w:rsidRPr="00AC46E3">
              <w:rPr>
                <w:sz w:val="20"/>
              </w:rPr>
              <w:t xml:space="preserve">Зона предназначена </w:t>
            </w:r>
            <w:r w:rsidR="000F3626" w:rsidRPr="00AC46E3">
              <w:rPr>
                <w:sz w:val="20"/>
              </w:rPr>
              <w:t>для размещения з</w:t>
            </w:r>
            <w:r w:rsidRPr="00AC46E3">
              <w:rPr>
                <w:sz w:val="20"/>
              </w:rPr>
              <w:t xml:space="preserve">еленых насаждений, выполняющих </w:t>
            </w:r>
            <w:proofErr w:type="spellStart"/>
            <w:r w:rsidRPr="00AC46E3">
              <w:rPr>
                <w:sz w:val="20"/>
              </w:rPr>
              <w:t>средозащитную</w:t>
            </w:r>
            <w:proofErr w:type="spellEnd"/>
            <w:r w:rsidRPr="00AC46E3">
              <w:rPr>
                <w:sz w:val="20"/>
              </w:rPr>
              <w:t xml:space="preserve"> </w:t>
            </w:r>
            <w:r w:rsidR="000F3626" w:rsidRPr="00AC46E3">
              <w:rPr>
                <w:sz w:val="20"/>
              </w:rPr>
              <w:t>роль в санитарно-защитных зонах предприятий, вокруг источников питьевого водоснабжения (в зонах первого пояса охраны). В пределах зоны возможна организация природоохранной деятельности, внедр</w:t>
            </w:r>
            <w:r w:rsidR="00211D92" w:rsidRPr="00AC46E3">
              <w:rPr>
                <w:sz w:val="20"/>
              </w:rPr>
              <w:t>ение элементов благоустройства.</w:t>
            </w:r>
            <w:r w:rsidRPr="00AC46E3">
              <w:rPr>
                <w:sz w:val="20"/>
              </w:rPr>
              <w:t xml:space="preserve"> </w:t>
            </w:r>
            <w:r w:rsidR="000F3626" w:rsidRPr="00AC46E3">
              <w:rPr>
                <w:sz w:val="20"/>
              </w:rPr>
              <w:t>Возможно размещени</w:t>
            </w:r>
            <w:r w:rsidRPr="00AC46E3">
              <w:rPr>
                <w:sz w:val="20"/>
              </w:rPr>
              <w:t>е инженерных сооружений и сетей</w:t>
            </w:r>
          </w:p>
        </w:tc>
      </w:tr>
      <w:tr w:rsidR="000F3626" w:rsidRPr="00AC46E3" w:rsidTr="000F3626">
        <w:tc>
          <w:tcPr>
            <w:tcW w:w="959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color w:val="F4B083"/>
                <w:sz w:val="20"/>
              </w:rPr>
            </w:pPr>
            <w:r w:rsidRPr="00AC46E3">
              <w:rPr>
                <w:sz w:val="20"/>
              </w:rPr>
              <w:t>ЗРТ</w:t>
            </w:r>
          </w:p>
        </w:tc>
        <w:tc>
          <w:tcPr>
            <w:tcW w:w="255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jc w:val="left"/>
              <w:rPr>
                <w:color w:val="F4B083"/>
                <w:sz w:val="20"/>
              </w:rPr>
            </w:pPr>
            <w:r w:rsidRPr="00AC46E3">
              <w:rPr>
                <w:sz w:val="20"/>
              </w:rPr>
              <w:t>Зона режимных территорий</w:t>
            </w:r>
          </w:p>
        </w:tc>
        <w:tc>
          <w:tcPr>
            <w:tcW w:w="6521" w:type="dxa"/>
          </w:tcPr>
          <w:p w:rsidR="000F3626" w:rsidRPr="00AC46E3" w:rsidRDefault="000F3626" w:rsidP="006A2EC4">
            <w:pPr>
              <w:widowControl/>
              <w:spacing w:line="20" w:lineRule="atLeast"/>
              <w:ind w:firstLine="0"/>
              <w:rPr>
                <w:color w:val="FF0000"/>
                <w:sz w:val="20"/>
              </w:rPr>
            </w:pPr>
            <w:r w:rsidRPr="00AC46E3">
              <w:rPr>
                <w:spacing w:val="2"/>
                <w:sz w:val="20"/>
              </w:rPr>
              <w:t>Территория для обеспечения деятельности режимных учреждений</w:t>
            </w:r>
          </w:p>
        </w:tc>
      </w:tr>
    </w:tbl>
    <w:p w:rsidR="000F3626" w:rsidRPr="00C63F39" w:rsidRDefault="000F3626">
      <w:pPr>
        <w:widowControl/>
        <w:spacing w:after="160" w:line="259" w:lineRule="auto"/>
        <w:ind w:firstLine="0"/>
        <w:jc w:val="left"/>
        <w:rPr>
          <w:color w:val="FF0000"/>
          <w:szCs w:val="28"/>
        </w:rPr>
        <w:sectPr w:rsidR="000F3626" w:rsidRPr="00C63F39" w:rsidSect="00E81540">
          <w:footnotePr>
            <w:numRestart w:val="eachPage"/>
          </w:footnotePr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004D1" w:rsidRPr="006A2EC4" w:rsidRDefault="001004D1" w:rsidP="00CA7E12">
      <w:pPr>
        <w:widowControl/>
        <w:spacing w:after="160" w:line="259" w:lineRule="auto"/>
        <w:ind w:firstLine="0"/>
        <w:jc w:val="right"/>
        <w:rPr>
          <w:rFonts w:eastAsia="Times New Roman" w:cs="Times New Roman"/>
          <w:color w:val="000000" w:themeColor="text1"/>
          <w:szCs w:val="28"/>
          <w:lang w:eastAsia="ru-RU"/>
        </w:rPr>
      </w:pPr>
      <w:r w:rsidRPr="006A2EC4">
        <w:rPr>
          <w:color w:val="000000" w:themeColor="text1"/>
          <w:szCs w:val="28"/>
        </w:rPr>
        <w:lastRenderedPageBreak/>
        <w:t>Таблица 3.2</w:t>
      </w:r>
    </w:p>
    <w:p w:rsidR="00202DE9" w:rsidRPr="006A2EC4" w:rsidRDefault="00202DE9" w:rsidP="00FC6E8D">
      <w:pPr>
        <w:pStyle w:val="afd"/>
        <w:spacing w:before="0" w:beforeAutospacing="0" w:after="240" w:afterAutospacing="0"/>
        <w:jc w:val="center"/>
        <w:rPr>
          <w:color w:val="000000" w:themeColor="text1"/>
          <w:sz w:val="28"/>
          <w:szCs w:val="28"/>
        </w:rPr>
      </w:pPr>
      <w:r w:rsidRPr="006A2EC4">
        <w:rPr>
          <w:color w:val="000000" w:themeColor="text1"/>
          <w:sz w:val="28"/>
          <w:szCs w:val="28"/>
        </w:rPr>
        <w:t>Параметры функциональных зон</w:t>
      </w:r>
      <w:r w:rsidR="00A96FCF" w:rsidRPr="006A2EC4">
        <w:rPr>
          <w:color w:val="000000" w:themeColor="text1"/>
          <w:sz w:val="28"/>
          <w:szCs w:val="28"/>
        </w:rPr>
        <w:t>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tbl>
      <w:tblPr>
        <w:tblW w:w="14877" w:type="dxa"/>
        <w:tblInd w:w="15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4" w:space="0" w:color="auto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3273"/>
        <w:gridCol w:w="1112"/>
        <w:gridCol w:w="1392"/>
        <w:gridCol w:w="1123"/>
        <w:gridCol w:w="1527"/>
        <w:gridCol w:w="1225"/>
        <w:gridCol w:w="1843"/>
        <w:gridCol w:w="2693"/>
      </w:tblGrid>
      <w:tr w:rsidR="00C63F39" w:rsidRPr="004C2717" w:rsidTr="00FF1287">
        <w:tc>
          <w:tcPr>
            <w:tcW w:w="689" w:type="dxa"/>
            <w:vMerge w:val="restart"/>
            <w:hideMark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Индекс зоны</w:t>
            </w:r>
          </w:p>
        </w:tc>
        <w:tc>
          <w:tcPr>
            <w:tcW w:w="3273" w:type="dxa"/>
            <w:vMerge w:val="restart"/>
            <w:hideMark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Наименование функциональной зоны</w:t>
            </w:r>
          </w:p>
        </w:tc>
        <w:tc>
          <w:tcPr>
            <w:tcW w:w="1112" w:type="dxa"/>
            <w:vMerge w:val="restart"/>
            <w:hideMark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Характер освоения территории</w:t>
            </w:r>
          </w:p>
        </w:tc>
        <w:tc>
          <w:tcPr>
            <w:tcW w:w="9803" w:type="dxa"/>
            <w:gridSpan w:val="6"/>
            <w:hideMark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Параметры планируемого развития функциональных зон</w:t>
            </w:r>
          </w:p>
        </w:tc>
      </w:tr>
      <w:tr w:rsidR="00C63F39" w:rsidRPr="004C2717" w:rsidTr="00B70C77">
        <w:tc>
          <w:tcPr>
            <w:tcW w:w="689" w:type="dxa"/>
            <w:vMerge/>
            <w:vAlign w:val="center"/>
            <w:hideMark/>
          </w:tcPr>
          <w:p w:rsidR="00A96FCF" w:rsidRPr="004C2717" w:rsidRDefault="00A96FCF" w:rsidP="005C782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3" w:type="dxa"/>
            <w:vMerge/>
            <w:vAlign w:val="center"/>
            <w:hideMark/>
          </w:tcPr>
          <w:p w:rsidR="00A96FCF" w:rsidRPr="004C2717" w:rsidRDefault="00A96FCF" w:rsidP="005C782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A96FCF" w:rsidRPr="004C2717" w:rsidRDefault="00A96FCF" w:rsidP="005C782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Максимальная плотность Населения (чел./</w:t>
            </w:r>
            <w:proofErr w:type="gramStart"/>
            <w:r w:rsidRPr="004C2717">
              <w:rPr>
                <w:color w:val="000000" w:themeColor="text1"/>
                <w:sz w:val="20"/>
                <w:szCs w:val="20"/>
              </w:rPr>
              <w:t>га</w:t>
            </w:r>
            <w:proofErr w:type="gramEnd"/>
            <w:r w:rsidRPr="004C2717">
              <w:rPr>
                <w:color w:val="000000" w:themeColor="text1"/>
                <w:sz w:val="20"/>
                <w:szCs w:val="20"/>
              </w:rPr>
              <w:t>)*</w:t>
            </w:r>
          </w:p>
        </w:tc>
        <w:tc>
          <w:tcPr>
            <w:tcW w:w="1123" w:type="dxa"/>
            <w:hideMark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Показатели численности постоянного населения (чел.)*</w:t>
            </w:r>
          </w:p>
        </w:tc>
        <w:tc>
          <w:tcPr>
            <w:tcW w:w="1527" w:type="dxa"/>
            <w:hideMark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Средняя жилищная обеспеченность (</w:t>
            </w:r>
            <w:proofErr w:type="spellStart"/>
            <w:r w:rsidR="00DA32A9">
              <w:rPr>
                <w:color w:val="000000" w:themeColor="text1"/>
                <w:sz w:val="20"/>
                <w:szCs w:val="20"/>
              </w:rPr>
              <w:t>кв</w:t>
            </w:r>
            <w:proofErr w:type="gramStart"/>
            <w:r w:rsidR="00DA32A9">
              <w:rPr>
                <w:color w:val="000000" w:themeColor="text1"/>
                <w:sz w:val="20"/>
                <w:szCs w:val="20"/>
              </w:rPr>
              <w:t>.</w:t>
            </w:r>
            <w:r w:rsidR="00DA32A9" w:rsidRPr="004C2717">
              <w:rPr>
                <w:color w:val="000000" w:themeColor="text1"/>
                <w:sz w:val="20"/>
                <w:szCs w:val="20"/>
              </w:rPr>
              <w:t>м</w:t>
            </w:r>
            <w:proofErr w:type="spellEnd"/>
            <w:proofErr w:type="gramEnd"/>
            <w:r w:rsidR="00DA32A9" w:rsidRPr="004C27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C2717">
              <w:rPr>
                <w:color w:val="000000" w:themeColor="text1"/>
                <w:sz w:val="20"/>
                <w:szCs w:val="20"/>
              </w:rPr>
              <w:t>/чел.)*</w:t>
            </w:r>
          </w:p>
        </w:tc>
        <w:tc>
          <w:tcPr>
            <w:tcW w:w="1225" w:type="dxa"/>
            <w:hideMark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Планируемый объем ввода жилья</w:t>
            </w:r>
          </w:p>
          <w:p w:rsidR="00A96FCF" w:rsidRPr="004C2717" w:rsidRDefault="00A96FCF" w:rsidP="00DA32A9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(</w:t>
            </w:r>
            <w:r w:rsidR="00DA32A9">
              <w:rPr>
                <w:color w:val="000000" w:themeColor="text1"/>
                <w:sz w:val="20"/>
                <w:szCs w:val="20"/>
              </w:rPr>
              <w:t xml:space="preserve">тыс. </w:t>
            </w:r>
            <w:proofErr w:type="spellStart"/>
            <w:r w:rsidR="00DA32A9">
              <w:rPr>
                <w:color w:val="000000" w:themeColor="text1"/>
                <w:sz w:val="20"/>
                <w:szCs w:val="20"/>
              </w:rPr>
              <w:t>кв</w:t>
            </w:r>
            <w:proofErr w:type="gramStart"/>
            <w:r w:rsidR="00DA32A9">
              <w:rPr>
                <w:color w:val="000000" w:themeColor="text1"/>
                <w:sz w:val="20"/>
                <w:szCs w:val="20"/>
              </w:rPr>
              <w:t>.</w:t>
            </w:r>
            <w:r w:rsidRPr="004C2717">
              <w:rPr>
                <w:color w:val="000000" w:themeColor="text1"/>
                <w:sz w:val="20"/>
                <w:szCs w:val="20"/>
              </w:rPr>
              <w:t>м</w:t>
            </w:r>
            <w:proofErr w:type="spellEnd"/>
            <w:proofErr w:type="gramEnd"/>
            <w:r w:rsidRPr="004C2717">
              <w:rPr>
                <w:color w:val="000000" w:themeColor="text1"/>
                <w:sz w:val="20"/>
                <w:szCs w:val="20"/>
              </w:rPr>
              <w:t>)*</w:t>
            </w:r>
          </w:p>
        </w:tc>
        <w:tc>
          <w:tcPr>
            <w:tcW w:w="1843" w:type="dxa"/>
            <w:hideMark/>
          </w:tcPr>
          <w:p w:rsidR="00A96FCF" w:rsidRDefault="00DA32A9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Площадь функциональной зоны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кв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r w:rsidRPr="004C2717">
              <w:rPr>
                <w:color w:val="000000" w:themeColor="text1"/>
                <w:sz w:val="20"/>
                <w:szCs w:val="20"/>
              </w:rPr>
              <w:t>м</w:t>
            </w:r>
            <w:proofErr w:type="spellEnd"/>
            <w:proofErr w:type="gramEnd"/>
            <w:r w:rsidR="00A96FCF" w:rsidRPr="004C2717">
              <w:rPr>
                <w:color w:val="000000" w:themeColor="text1"/>
                <w:sz w:val="20"/>
                <w:szCs w:val="20"/>
              </w:rPr>
              <w:t>)</w:t>
            </w:r>
          </w:p>
          <w:p w:rsidR="004173A1" w:rsidRPr="004C2717" w:rsidRDefault="004173A1" w:rsidP="00B70C77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сущ./</w:t>
            </w:r>
            <w:r w:rsidR="00996950" w:rsidRPr="007D2E3B">
              <w:rPr>
                <w:sz w:val="19"/>
                <w:szCs w:val="19"/>
              </w:rPr>
              <w:t xml:space="preserve"> </w:t>
            </w:r>
            <w:proofErr w:type="gramStart"/>
            <w:r w:rsidR="00996950" w:rsidRPr="007D2E3B">
              <w:rPr>
                <w:sz w:val="19"/>
                <w:szCs w:val="19"/>
              </w:rPr>
              <w:t>планируемая</w:t>
            </w:r>
            <w:proofErr w:type="gramEnd"/>
            <w:r w:rsidR="00996950" w:rsidRPr="007D2E3B">
              <w:rPr>
                <w:sz w:val="19"/>
                <w:szCs w:val="19"/>
              </w:rPr>
              <w:t xml:space="preserve"> к размещению</w:t>
            </w:r>
          </w:p>
        </w:tc>
        <w:tc>
          <w:tcPr>
            <w:tcW w:w="2693" w:type="dxa"/>
            <w:hideMark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Сведения о планируемых объектах федерального, регионального, местного значения (за исключением линейных объектов)</w:t>
            </w:r>
          </w:p>
        </w:tc>
      </w:tr>
    </w:tbl>
    <w:p w:rsidR="005C7828" w:rsidRPr="00C63F39" w:rsidRDefault="005C7828" w:rsidP="005C7828">
      <w:pPr>
        <w:jc w:val="center"/>
        <w:rPr>
          <w:color w:val="FF0000"/>
          <w:sz w:val="2"/>
          <w:szCs w:val="2"/>
        </w:rPr>
      </w:pPr>
    </w:p>
    <w:tbl>
      <w:tblPr>
        <w:tblW w:w="1487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3263"/>
        <w:gridCol w:w="1102"/>
        <w:gridCol w:w="1379"/>
        <w:gridCol w:w="1116"/>
        <w:gridCol w:w="1512"/>
        <w:gridCol w:w="1207"/>
        <w:gridCol w:w="1895"/>
        <w:gridCol w:w="2693"/>
      </w:tblGrid>
      <w:tr w:rsidR="00C63F39" w:rsidRPr="006A2EC4" w:rsidTr="00B70C77">
        <w:trPr>
          <w:trHeight w:val="97"/>
          <w:tblHeader/>
        </w:trPr>
        <w:tc>
          <w:tcPr>
            <w:tcW w:w="707" w:type="dxa"/>
            <w:vAlign w:val="center"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63" w:type="dxa"/>
            <w:vAlign w:val="center"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2" w:type="dxa"/>
            <w:vAlign w:val="center"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79" w:type="dxa"/>
            <w:vAlign w:val="center"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12" w:type="dxa"/>
            <w:vAlign w:val="center"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07" w:type="dxa"/>
            <w:vAlign w:val="center"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95" w:type="dxa"/>
            <w:vAlign w:val="center"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A96FCF" w:rsidRPr="004C2717" w:rsidRDefault="00A96FCF" w:rsidP="005C7828">
            <w:pPr>
              <w:pStyle w:val="afd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2717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DC3668" w:rsidRPr="006A2EC4" w:rsidTr="00B70C77">
        <w:trPr>
          <w:trHeight w:val="87"/>
        </w:trPr>
        <w:tc>
          <w:tcPr>
            <w:tcW w:w="707" w:type="dxa"/>
          </w:tcPr>
          <w:p w:rsidR="00DC3668" w:rsidRPr="006A2EC4" w:rsidRDefault="00DC3668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Ж</w:t>
            </w:r>
            <w:proofErr w:type="gramStart"/>
            <w:r w:rsidRPr="006A2EC4"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63" w:type="dxa"/>
          </w:tcPr>
          <w:p w:rsidR="00DC3668" w:rsidRPr="006A2EC4" w:rsidRDefault="00DC3668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 xml:space="preserve">Зона застройки малоэтажными жилыми домами (до 4 этажей, включая </w:t>
            </w:r>
            <w:proofErr w:type="gramStart"/>
            <w:r w:rsidRPr="006A2EC4">
              <w:rPr>
                <w:rFonts w:cs="Times New Roman"/>
                <w:sz w:val="20"/>
                <w:szCs w:val="20"/>
              </w:rPr>
              <w:t>мансардный</w:t>
            </w:r>
            <w:proofErr w:type="gramEnd"/>
            <w:r w:rsidRPr="006A2EC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02" w:type="dxa"/>
          </w:tcPr>
          <w:p w:rsidR="00DC3668" w:rsidRPr="004173A1" w:rsidRDefault="008B6E7F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379" w:type="dxa"/>
          </w:tcPr>
          <w:p w:rsidR="00DC3668" w:rsidRPr="004173A1" w:rsidRDefault="008E21FB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8E21FB">
              <w:rPr>
                <w:sz w:val="19"/>
                <w:szCs w:val="19"/>
              </w:rPr>
              <w:t>126.511</w:t>
            </w:r>
          </w:p>
        </w:tc>
        <w:tc>
          <w:tcPr>
            <w:tcW w:w="1116" w:type="dxa"/>
          </w:tcPr>
          <w:p w:rsidR="00DC3668" w:rsidRPr="004173A1" w:rsidRDefault="004173A1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4225</w:t>
            </w:r>
          </w:p>
        </w:tc>
        <w:tc>
          <w:tcPr>
            <w:tcW w:w="1512" w:type="dxa"/>
          </w:tcPr>
          <w:p w:rsidR="00DC3668" w:rsidRPr="004173A1" w:rsidRDefault="00B70C7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36,7</w:t>
            </w:r>
          </w:p>
        </w:tc>
        <w:tc>
          <w:tcPr>
            <w:tcW w:w="1207" w:type="dxa"/>
          </w:tcPr>
          <w:p w:rsidR="00DC3668" w:rsidRPr="004173A1" w:rsidRDefault="00DA32A9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DA32A9">
              <w:rPr>
                <w:sz w:val="19"/>
                <w:szCs w:val="19"/>
              </w:rPr>
              <w:t>30,881</w:t>
            </w:r>
          </w:p>
        </w:tc>
        <w:tc>
          <w:tcPr>
            <w:tcW w:w="1895" w:type="dxa"/>
          </w:tcPr>
          <w:p w:rsidR="00DC3668" w:rsidRPr="004173A1" w:rsidRDefault="004173A1" w:rsidP="00B70C77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-/</w:t>
            </w:r>
            <w:r w:rsidR="00CA5828" w:rsidRPr="00CA5828">
              <w:rPr>
                <w:sz w:val="19"/>
                <w:szCs w:val="19"/>
              </w:rPr>
              <w:t>35644,70</w:t>
            </w:r>
          </w:p>
        </w:tc>
        <w:tc>
          <w:tcPr>
            <w:tcW w:w="2693" w:type="dxa"/>
          </w:tcPr>
          <w:p w:rsidR="00DC3668" w:rsidRPr="006A2EC4" w:rsidRDefault="006A2EC4" w:rsidP="004C2717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</w:tr>
      <w:tr w:rsidR="004C2717" w:rsidRPr="006A2EC4" w:rsidTr="00B70C77">
        <w:trPr>
          <w:trHeight w:val="87"/>
        </w:trPr>
        <w:tc>
          <w:tcPr>
            <w:tcW w:w="707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Ж3</w:t>
            </w:r>
          </w:p>
        </w:tc>
        <w:tc>
          <w:tcPr>
            <w:tcW w:w="3263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 xml:space="preserve">Зона застройки </w:t>
            </w:r>
            <w:proofErr w:type="spellStart"/>
            <w:r w:rsidRPr="006A2EC4">
              <w:rPr>
                <w:rFonts w:cs="Times New Roman"/>
                <w:sz w:val="20"/>
                <w:szCs w:val="20"/>
              </w:rPr>
              <w:t>среднеэтажными</w:t>
            </w:r>
            <w:proofErr w:type="spellEnd"/>
            <w:r w:rsidRPr="006A2EC4">
              <w:rPr>
                <w:rFonts w:cs="Times New Roman"/>
                <w:sz w:val="20"/>
                <w:szCs w:val="20"/>
              </w:rPr>
              <w:t xml:space="preserve"> жилыми домами (от 5 до 8 этажей, включая </w:t>
            </w:r>
            <w:proofErr w:type="gramStart"/>
            <w:r w:rsidRPr="006A2EC4">
              <w:rPr>
                <w:rFonts w:cs="Times New Roman"/>
                <w:sz w:val="20"/>
                <w:szCs w:val="20"/>
              </w:rPr>
              <w:t>мансардный</w:t>
            </w:r>
            <w:proofErr w:type="gramEnd"/>
            <w:r w:rsidRPr="006A2EC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0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379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116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51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207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895" w:type="dxa"/>
          </w:tcPr>
          <w:p w:rsidR="004C2717" w:rsidRPr="004173A1" w:rsidRDefault="00B70C7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189381,89</w:t>
            </w:r>
            <w:r w:rsidR="004173A1">
              <w:rPr>
                <w:sz w:val="19"/>
                <w:szCs w:val="19"/>
              </w:rPr>
              <w:t>/-</w:t>
            </w:r>
          </w:p>
        </w:tc>
        <w:tc>
          <w:tcPr>
            <w:tcW w:w="2693" w:type="dxa"/>
          </w:tcPr>
          <w:p w:rsidR="004C2717" w:rsidRPr="006A2EC4" w:rsidRDefault="004C2717" w:rsidP="004C2717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</w:tr>
      <w:tr w:rsidR="004C2717" w:rsidRPr="006A2EC4" w:rsidTr="00B70C77">
        <w:trPr>
          <w:trHeight w:val="87"/>
        </w:trPr>
        <w:tc>
          <w:tcPr>
            <w:tcW w:w="707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ОД</w:t>
            </w:r>
          </w:p>
        </w:tc>
        <w:tc>
          <w:tcPr>
            <w:tcW w:w="3263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Общественно-деловые зоны</w:t>
            </w:r>
          </w:p>
        </w:tc>
        <w:tc>
          <w:tcPr>
            <w:tcW w:w="110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379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116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51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207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895" w:type="dxa"/>
          </w:tcPr>
          <w:p w:rsidR="004C2717" w:rsidRPr="004173A1" w:rsidRDefault="004173A1" w:rsidP="00B70C77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1486</w:t>
            </w:r>
            <w:r w:rsidR="00B70C77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,</w:t>
            </w:r>
            <w:r w:rsidR="00B70C77">
              <w:rPr>
                <w:sz w:val="19"/>
                <w:szCs w:val="19"/>
              </w:rPr>
              <w:t>19</w:t>
            </w:r>
            <w:r>
              <w:rPr>
                <w:sz w:val="19"/>
                <w:szCs w:val="19"/>
              </w:rPr>
              <w:t>/-</w:t>
            </w:r>
          </w:p>
        </w:tc>
        <w:tc>
          <w:tcPr>
            <w:tcW w:w="2693" w:type="dxa"/>
          </w:tcPr>
          <w:p w:rsidR="004C2717" w:rsidRPr="006A2EC4" w:rsidRDefault="004C2717" w:rsidP="004C2717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</w:tr>
      <w:tr w:rsidR="004C2717" w:rsidRPr="006A2EC4" w:rsidTr="00B70C77">
        <w:trPr>
          <w:trHeight w:val="87"/>
        </w:trPr>
        <w:tc>
          <w:tcPr>
            <w:tcW w:w="707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МО</w:t>
            </w:r>
          </w:p>
        </w:tc>
        <w:tc>
          <w:tcPr>
            <w:tcW w:w="3263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Многофункциональная общественно-деловая зона</w:t>
            </w:r>
          </w:p>
        </w:tc>
        <w:tc>
          <w:tcPr>
            <w:tcW w:w="110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379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116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51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207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895" w:type="dxa"/>
          </w:tcPr>
          <w:p w:rsidR="004C2717" w:rsidRPr="004173A1" w:rsidRDefault="004173A1" w:rsidP="00B70C77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7311,</w:t>
            </w:r>
            <w:r w:rsidR="00B70C77">
              <w:rPr>
                <w:sz w:val="19"/>
                <w:szCs w:val="19"/>
              </w:rPr>
              <w:t>98</w:t>
            </w:r>
            <w:r>
              <w:rPr>
                <w:sz w:val="19"/>
                <w:szCs w:val="19"/>
              </w:rPr>
              <w:t>/-</w:t>
            </w:r>
          </w:p>
        </w:tc>
        <w:tc>
          <w:tcPr>
            <w:tcW w:w="2693" w:type="dxa"/>
          </w:tcPr>
          <w:p w:rsidR="004C2717" w:rsidRPr="006A2EC4" w:rsidRDefault="004C2717" w:rsidP="004C2717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</w:tr>
      <w:tr w:rsidR="004C2717" w:rsidRPr="006A2EC4" w:rsidTr="00B70C77">
        <w:trPr>
          <w:trHeight w:val="87"/>
        </w:trPr>
        <w:tc>
          <w:tcPr>
            <w:tcW w:w="707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СО</w:t>
            </w:r>
          </w:p>
        </w:tc>
        <w:tc>
          <w:tcPr>
            <w:tcW w:w="3263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 xml:space="preserve">Зона специализированной общественной застройки </w:t>
            </w:r>
          </w:p>
        </w:tc>
        <w:tc>
          <w:tcPr>
            <w:tcW w:w="110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379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116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51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207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895" w:type="dxa"/>
          </w:tcPr>
          <w:p w:rsidR="004C2717" w:rsidRPr="004173A1" w:rsidRDefault="004173A1" w:rsidP="00B70C77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875</w:t>
            </w:r>
            <w:r w:rsidR="00B70C77">
              <w:rPr>
                <w:sz w:val="19"/>
                <w:szCs w:val="19"/>
              </w:rPr>
              <w:t>24</w:t>
            </w:r>
            <w:r>
              <w:rPr>
                <w:sz w:val="19"/>
                <w:szCs w:val="19"/>
              </w:rPr>
              <w:t>,</w:t>
            </w:r>
            <w:r w:rsidR="00B70C77">
              <w:rPr>
                <w:sz w:val="19"/>
                <w:szCs w:val="19"/>
              </w:rPr>
              <w:t>53</w:t>
            </w:r>
            <w:r>
              <w:rPr>
                <w:sz w:val="19"/>
                <w:szCs w:val="19"/>
              </w:rPr>
              <w:t>/2</w:t>
            </w:r>
            <w:r w:rsidR="00B70C77">
              <w:rPr>
                <w:sz w:val="19"/>
                <w:szCs w:val="19"/>
              </w:rPr>
              <w:t>6177,69</w:t>
            </w:r>
          </w:p>
        </w:tc>
        <w:tc>
          <w:tcPr>
            <w:tcW w:w="2693" w:type="dxa"/>
          </w:tcPr>
          <w:p w:rsidR="004C2717" w:rsidRDefault="004C2717" w:rsidP="004C2717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7C2DF1">
              <w:rPr>
                <w:sz w:val="19"/>
                <w:szCs w:val="19"/>
              </w:rPr>
              <w:t>Спортивное сооружение</w:t>
            </w:r>
            <w:r>
              <w:rPr>
                <w:sz w:val="19"/>
                <w:szCs w:val="19"/>
              </w:rPr>
              <w:t xml:space="preserve"> </w:t>
            </w:r>
            <w:r w:rsidRPr="007C2DF1">
              <w:rPr>
                <w:sz w:val="19"/>
                <w:szCs w:val="19"/>
              </w:rPr>
              <w:t>(планируемое к размещению)</w:t>
            </w:r>
            <w:r>
              <w:rPr>
                <w:sz w:val="19"/>
                <w:szCs w:val="19"/>
              </w:rPr>
              <w:t xml:space="preserve"> – </w:t>
            </w:r>
          </w:p>
          <w:p w:rsidR="004C2717" w:rsidRPr="006A2EC4" w:rsidRDefault="004C2717" w:rsidP="004C2717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88519D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объект</w:t>
            </w:r>
          </w:p>
        </w:tc>
      </w:tr>
      <w:tr w:rsidR="004C2717" w:rsidRPr="006A2EC4" w:rsidTr="00B70C77">
        <w:trPr>
          <w:trHeight w:val="87"/>
        </w:trPr>
        <w:tc>
          <w:tcPr>
            <w:tcW w:w="707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ПК</w:t>
            </w:r>
          </w:p>
        </w:tc>
        <w:tc>
          <w:tcPr>
            <w:tcW w:w="3263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 xml:space="preserve">Коммунально-складская зона </w:t>
            </w:r>
          </w:p>
        </w:tc>
        <w:tc>
          <w:tcPr>
            <w:tcW w:w="110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379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116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51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207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895" w:type="dxa"/>
          </w:tcPr>
          <w:p w:rsidR="004C2717" w:rsidRPr="004173A1" w:rsidRDefault="00B70C7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126487,52/-</w:t>
            </w:r>
          </w:p>
        </w:tc>
        <w:tc>
          <w:tcPr>
            <w:tcW w:w="2693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</w:tr>
      <w:tr w:rsidR="004C2717" w:rsidRPr="006A2EC4" w:rsidTr="00B70C77">
        <w:trPr>
          <w:trHeight w:val="87"/>
        </w:trPr>
        <w:tc>
          <w:tcPr>
            <w:tcW w:w="707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ИИ</w:t>
            </w:r>
          </w:p>
        </w:tc>
        <w:tc>
          <w:tcPr>
            <w:tcW w:w="3263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 xml:space="preserve">Зона инженерной инфраструктуры </w:t>
            </w:r>
          </w:p>
        </w:tc>
        <w:tc>
          <w:tcPr>
            <w:tcW w:w="110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379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116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51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207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895" w:type="dxa"/>
          </w:tcPr>
          <w:p w:rsidR="004C2717" w:rsidRPr="004173A1" w:rsidRDefault="00B70C7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43923,57/-</w:t>
            </w:r>
          </w:p>
        </w:tc>
        <w:tc>
          <w:tcPr>
            <w:tcW w:w="2693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</w:tr>
      <w:tr w:rsidR="004C2717" w:rsidRPr="006A2EC4" w:rsidTr="00B70C77">
        <w:trPr>
          <w:trHeight w:val="87"/>
        </w:trPr>
        <w:tc>
          <w:tcPr>
            <w:tcW w:w="707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СХС</w:t>
            </w:r>
          </w:p>
        </w:tc>
        <w:tc>
          <w:tcPr>
            <w:tcW w:w="3263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Зона садоводства, огородничества</w:t>
            </w:r>
          </w:p>
        </w:tc>
        <w:tc>
          <w:tcPr>
            <w:tcW w:w="110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379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116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51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207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895" w:type="dxa"/>
          </w:tcPr>
          <w:p w:rsidR="004C2717" w:rsidRPr="004173A1" w:rsidRDefault="00CA5828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CA5828">
              <w:rPr>
                <w:sz w:val="19"/>
                <w:szCs w:val="19"/>
              </w:rPr>
              <w:t>241318,41</w:t>
            </w:r>
            <w:r w:rsidR="00B70C77">
              <w:rPr>
                <w:sz w:val="19"/>
                <w:szCs w:val="19"/>
              </w:rPr>
              <w:t>/-</w:t>
            </w:r>
          </w:p>
        </w:tc>
        <w:tc>
          <w:tcPr>
            <w:tcW w:w="2693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</w:tr>
      <w:tr w:rsidR="004C2717" w:rsidRPr="006A2EC4" w:rsidTr="00B70C77">
        <w:trPr>
          <w:trHeight w:val="87"/>
        </w:trPr>
        <w:tc>
          <w:tcPr>
            <w:tcW w:w="707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Р</w:t>
            </w:r>
            <w:proofErr w:type="gramStart"/>
            <w:r w:rsidRPr="006A2EC4"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63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 xml:space="preserve">Зона озелененных территорий общего пользования (лесопарки, парки, сады, скверы, бульвары, городские леса) </w:t>
            </w:r>
          </w:p>
        </w:tc>
        <w:tc>
          <w:tcPr>
            <w:tcW w:w="110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379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116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51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207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895" w:type="dxa"/>
          </w:tcPr>
          <w:p w:rsidR="004C2717" w:rsidRPr="004173A1" w:rsidRDefault="00CA5828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CA5828">
              <w:rPr>
                <w:sz w:val="19"/>
                <w:szCs w:val="19"/>
              </w:rPr>
              <w:t>389469,47</w:t>
            </w:r>
            <w:r w:rsidR="00ED7ABB">
              <w:rPr>
                <w:sz w:val="19"/>
                <w:szCs w:val="19"/>
              </w:rPr>
              <w:t>/-</w:t>
            </w:r>
          </w:p>
        </w:tc>
        <w:tc>
          <w:tcPr>
            <w:tcW w:w="2693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</w:tr>
      <w:tr w:rsidR="004C2717" w:rsidRPr="006A2EC4" w:rsidTr="00B70C77">
        <w:trPr>
          <w:trHeight w:val="87"/>
        </w:trPr>
        <w:tc>
          <w:tcPr>
            <w:tcW w:w="707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ОТСП</w:t>
            </w:r>
          </w:p>
        </w:tc>
        <w:tc>
          <w:tcPr>
            <w:tcW w:w="3263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Зона озелененных территорий специального назначения</w:t>
            </w:r>
          </w:p>
        </w:tc>
        <w:tc>
          <w:tcPr>
            <w:tcW w:w="110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379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116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51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207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895" w:type="dxa"/>
          </w:tcPr>
          <w:p w:rsidR="004C2717" w:rsidRPr="004173A1" w:rsidRDefault="00ED7ABB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191011,95/-</w:t>
            </w:r>
          </w:p>
        </w:tc>
        <w:tc>
          <w:tcPr>
            <w:tcW w:w="2693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</w:tr>
      <w:tr w:rsidR="004C2717" w:rsidRPr="006A2EC4" w:rsidTr="00B70C77">
        <w:trPr>
          <w:trHeight w:val="87"/>
        </w:trPr>
        <w:tc>
          <w:tcPr>
            <w:tcW w:w="707" w:type="dxa"/>
          </w:tcPr>
          <w:p w:rsidR="004C2717" w:rsidRPr="004173A1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ЗРТ</w:t>
            </w:r>
          </w:p>
        </w:tc>
        <w:tc>
          <w:tcPr>
            <w:tcW w:w="3263" w:type="dxa"/>
          </w:tcPr>
          <w:p w:rsidR="004C2717" w:rsidRPr="006A2EC4" w:rsidRDefault="004C2717" w:rsidP="004173A1">
            <w:pPr>
              <w:widowControl/>
              <w:spacing w:line="20" w:lineRule="atLeast"/>
              <w:ind w:left="152" w:firstLine="0"/>
              <w:jc w:val="left"/>
              <w:rPr>
                <w:rFonts w:cs="Times New Roman"/>
                <w:color w:val="F4B083"/>
                <w:sz w:val="20"/>
                <w:szCs w:val="20"/>
              </w:rPr>
            </w:pPr>
            <w:r w:rsidRPr="006A2EC4">
              <w:rPr>
                <w:rFonts w:cs="Times New Roman"/>
                <w:sz w:val="20"/>
                <w:szCs w:val="20"/>
              </w:rPr>
              <w:t>Зона режимных территорий</w:t>
            </w:r>
          </w:p>
        </w:tc>
        <w:tc>
          <w:tcPr>
            <w:tcW w:w="110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379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116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512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207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  <w:tc>
          <w:tcPr>
            <w:tcW w:w="1895" w:type="dxa"/>
          </w:tcPr>
          <w:p w:rsidR="004C2717" w:rsidRPr="004173A1" w:rsidRDefault="00ED7ABB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10387,36</w:t>
            </w:r>
            <w:r w:rsidR="00DA32A9">
              <w:rPr>
                <w:sz w:val="19"/>
                <w:szCs w:val="19"/>
              </w:rPr>
              <w:t>/-</w:t>
            </w:r>
          </w:p>
        </w:tc>
        <w:tc>
          <w:tcPr>
            <w:tcW w:w="2693" w:type="dxa"/>
          </w:tcPr>
          <w:p w:rsidR="004C2717" w:rsidRPr="006A2EC4" w:rsidRDefault="004C2717" w:rsidP="004173A1">
            <w:pPr>
              <w:spacing w:line="240" w:lineRule="auto"/>
              <w:ind w:left="142" w:firstLine="0"/>
              <w:jc w:val="left"/>
              <w:rPr>
                <w:sz w:val="19"/>
                <w:szCs w:val="19"/>
              </w:rPr>
            </w:pPr>
            <w:r w:rsidRPr="006A2EC4">
              <w:rPr>
                <w:sz w:val="19"/>
                <w:szCs w:val="19"/>
              </w:rPr>
              <w:t>-</w:t>
            </w:r>
          </w:p>
        </w:tc>
      </w:tr>
    </w:tbl>
    <w:p w:rsidR="00B940BB" w:rsidRPr="004173A1" w:rsidRDefault="00202DE9" w:rsidP="00ED48B5">
      <w:pPr>
        <w:spacing w:line="276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173A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* - показатели для функциональных зон с планируемой жилой застройкой</w:t>
      </w:r>
      <w:r w:rsidR="007F6CE7" w:rsidRPr="004173A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D48B5" w:rsidRPr="004173A1" w:rsidRDefault="007F6CE7" w:rsidP="007F6CE7">
      <w:pPr>
        <w:spacing w:line="276" w:lineRule="auto"/>
        <w:ind w:firstLine="0"/>
        <w:rPr>
          <w:color w:val="000000" w:themeColor="text1"/>
        </w:rPr>
      </w:pPr>
      <w:r w:rsidRPr="004173A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Примечание: п</w:t>
      </w:r>
      <w:r w:rsidR="00ED48B5" w:rsidRPr="004173A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араметры могут уточняться в соответствии с проектами планировок территорий и иной градостроительной документацией</w:t>
      </w:r>
    </w:p>
    <w:p w:rsidR="00202DE9" w:rsidRPr="00C63F39" w:rsidRDefault="00202DE9" w:rsidP="00202DE9">
      <w:pPr>
        <w:widowControl/>
        <w:spacing w:line="288" w:lineRule="atLeast"/>
        <w:ind w:firstLine="540"/>
        <w:rPr>
          <w:rFonts w:eastAsia="Times New Roman" w:cs="Times New Roman"/>
          <w:color w:val="FF0000"/>
          <w:sz w:val="24"/>
          <w:szCs w:val="24"/>
          <w:lang w:eastAsia="ru-RU"/>
        </w:rPr>
      </w:pPr>
    </w:p>
    <w:sectPr w:rsidR="00202DE9" w:rsidRPr="00C63F39" w:rsidSect="00236C9F">
      <w:footnotePr>
        <w:numRestart w:val="eachPage"/>
      </w:footnotePr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950" w:rsidRDefault="00996950" w:rsidP="00EF1456">
      <w:pPr>
        <w:spacing w:line="240" w:lineRule="auto"/>
      </w:pPr>
      <w:r>
        <w:separator/>
      </w:r>
    </w:p>
  </w:endnote>
  <w:endnote w:type="continuationSeparator" w:id="0">
    <w:p w:rsidR="00996950" w:rsidRDefault="00996950" w:rsidP="00EF1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950" w:rsidRDefault="00996950" w:rsidP="00EF1456">
      <w:pPr>
        <w:spacing w:line="240" w:lineRule="auto"/>
      </w:pPr>
      <w:r>
        <w:separator/>
      </w:r>
    </w:p>
  </w:footnote>
  <w:footnote w:type="continuationSeparator" w:id="0">
    <w:p w:rsidR="00996950" w:rsidRDefault="00996950" w:rsidP="00EF1456">
      <w:pPr>
        <w:spacing w:line="240" w:lineRule="auto"/>
      </w:pPr>
      <w:r>
        <w:continuationSeparator/>
      </w:r>
    </w:p>
  </w:footnote>
  <w:footnote w:id="1">
    <w:p w:rsidR="00996950" w:rsidRPr="00914837" w:rsidRDefault="00996950" w:rsidP="00914837">
      <w:pPr>
        <w:pStyle w:val="a6"/>
        <w:jc w:val="both"/>
        <w:rPr>
          <w:sz w:val="20"/>
        </w:rPr>
      </w:pPr>
      <w:r w:rsidRPr="00914837">
        <w:rPr>
          <w:rStyle w:val="a8"/>
          <w:sz w:val="20"/>
        </w:rPr>
        <w:footnoteRef/>
      </w:r>
      <w:r w:rsidRPr="00914837">
        <w:rPr>
          <w:sz w:val="20"/>
        </w:rPr>
        <w:t xml:space="preserve"> Период установлен распоряжением Министерства имущественных отношений и градостроительной деятельности Вологодской области от 18 марта 2026 года №52</w:t>
      </w:r>
      <w:r>
        <w:rPr>
          <w:sz w:val="20"/>
        </w:rPr>
        <w:t>6</w:t>
      </w:r>
      <w:r w:rsidRPr="00914837">
        <w:rPr>
          <w:sz w:val="20"/>
        </w:rPr>
        <w:t xml:space="preserve">-р «О подготовке проекта генерального плана </w:t>
      </w:r>
      <w:r>
        <w:rPr>
          <w:sz w:val="20"/>
        </w:rPr>
        <w:t>Вологодского</w:t>
      </w:r>
      <w:r w:rsidRPr="00914837">
        <w:rPr>
          <w:sz w:val="20"/>
        </w:rPr>
        <w:t xml:space="preserve"> муниципального округа Вологодской области применительно к </w:t>
      </w:r>
      <w:r w:rsidRPr="00C94E07">
        <w:rPr>
          <w:sz w:val="20"/>
        </w:rPr>
        <w:t xml:space="preserve">населенному пункту поселок </w:t>
      </w:r>
      <w:proofErr w:type="spellStart"/>
      <w:r w:rsidRPr="00C94E07">
        <w:rPr>
          <w:sz w:val="20"/>
        </w:rPr>
        <w:t>Федотово</w:t>
      </w:r>
      <w:proofErr w:type="spellEnd"/>
      <w:r w:rsidRPr="00914837">
        <w:rPr>
          <w:sz w:val="20"/>
        </w:rPr>
        <w:t>».</w:t>
      </w:r>
    </w:p>
  </w:footnote>
  <w:footnote w:id="2">
    <w:p w:rsidR="00996950" w:rsidRDefault="00996950" w:rsidP="00616651">
      <w:pPr>
        <w:pStyle w:val="afd"/>
        <w:spacing w:before="0" w:beforeAutospacing="0" w:after="0" w:afterAutospacing="0"/>
        <w:jc w:val="both"/>
      </w:pPr>
      <w:r w:rsidRPr="0065223A">
        <w:rPr>
          <w:rStyle w:val="a8"/>
          <w:color w:val="000000" w:themeColor="text1"/>
          <w:sz w:val="20"/>
          <w:szCs w:val="20"/>
        </w:rPr>
        <w:footnoteRef/>
      </w:r>
      <w:r w:rsidRPr="0065223A">
        <w:rPr>
          <w:color w:val="000000" w:themeColor="text1"/>
          <w:sz w:val="20"/>
          <w:szCs w:val="20"/>
        </w:rPr>
        <w:t xml:space="preserve"> Схема территориального планирования Вологодской области,  утверждена постановлением Правительства Вологодской области </w:t>
      </w:r>
      <w:r w:rsidRPr="00B4607F">
        <w:rPr>
          <w:color w:val="000000" w:themeColor="text1"/>
          <w:sz w:val="20"/>
          <w:szCs w:val="20"/>
        </w:rPr>
        <w:t>от 28 января 2025 года № 78.</w:t>
      </w:r>
      <w:r w:rsidRPr="0065223A">
        <w:rPr>
          <w:color w:val="000000" w:themeColor="text1"/>
          <w:sz w:val="20"/>
          <w:szCs w:val="20"/>
        </w:rPr>
        <w:t xml:space="preserve"> </w:t>
      </w:r>
    </w:p>
  </w:footnote>
  <w:footnote w:id="3">
    <w:p w:rsidR="00996950" w:rsidRDefault="00996950" w:rsidP="00445E1D">
      <w:pPr>
        <w:pStyle w:val="afd"/>
        <w:spacing w:before="0" w:beforeAutospacing="0" w:after="0" w:afterAutospacing="0"/>
        <w:jc w:val="both"/>
      </w:pPr>
      <w:r w:rsidRPr="00024606">
        <w:rPr>
          <w:rStyle w:val="a8"/>
          <w:szCs w:val="20"/>
        </w:rPr>
        <w:footnoteRef/>
      </w:r>
      <w:r w:rsidRPr="00024606">
        <w:rPr>
          <w:sz w:val="20"/>
        </w:rPr>
        <w:t xml:space="preserve"> </w:t>
      </w:r>
      <w:r w:rsidRPr="00024606">
        <w:rPr>
          <w:sz w:val="20"/>
          <w:szCs w:val="20"/>
        </w:rPr>
        <w:t>Перечень видов объектов местного значения, подлежащим отображению на генеральных планах муниципальных округов</w:t>
      </w:r>
      <w:r>
        <w:rPr>
          <w:sz w:val="20"/>
          <w:szCs w:val="20"/>
        </w:rPr>
        <w:t>,</w:t>
      </w:r>
      <w:r w:rsidRPr="00024606">
        <w:rPr>
          <w:sz w:val="20"/>
          <w:szCs w:val="20"/>
        </w:rPr>
        <w:t xml:space="preserve"> приведен  в соответствии закона Вологодской области от 1  мая 2006 года № 1446-ОЗ «О регулировании градостроительной деятельности на территории Вологодской области».</w:t>
      </w:r>
      <w:r>
        <w:t xml:space="preserve"> </w:t>
      </w:r>
    </w:p>
  </w:footnote>
  <w:footnote w:id="4">
    <w:p w:rsidR="00996950" w:rsidRPr="000B7764" w:rsidRDefault="00996950" w:rsidP="00445E1D">
      <w:pPr>
        <w:pStyle w:val="a6"/>
        <w:jc w:val="both"/>
        <w:rPr>
          <w:color w:val="FF0000"/>
          <w:sz w:val="20"/>
        </w:rPr>
      </w:pPr>
      <w:r w:rsidRPr="006804C3">
        <w:rPr>
          <w:rStyle w:val="a8"/>
          <w:sz w:val="20"/>
        </w:rPr>
        <w:footnoteRef/>
      </w:r>
      <w:r w:rsidRPr="006804C3">
        <w:rPr>
          <w:sz w:val="20"/>
        </w:rPr>
        <w:t xml:space="preserve"> </w:t>
      </w:r>
      <w:proofErr w:type="gramStart"/>
      <w:r>
        <w:rPr>
          <w:sz w:val="20"/>
        </w:rPr>
        <w:t>Наименование объекта указано в</w:t>
      </w:r>
      <w:r w:rsidRPr="006804C3">
        <w:rPr>
          <w:sz w:val="20"/>
        </w:rPr>
        <w:t xml:space="preserve"> соответствии с Приказом Минэкономразвития России от 9 января</w:t>
      </w:r>
      <w:r>
        <w:rPr>
          <w:sz w:val="20"/>
        </w:rPr>
        <w:t xml:space="preserve"> </w:t>
      </w:r>
      <w:r w:rsidRPr="006804C3">
        <w:rPr>
          <w:sz w:val="20"/>
        </w:rPr>
        <w:t>2018</w:t>
      </w:r>
      <w:r>
        <w:rPr>
          <w:sz w:val="20"/>
        </w:rPr>
        <w:t xml:space="preserve"> </w:t>
      </w:r>
      <w:r w:rsidRPr="006804C3">
        <w:rPr>
          <w:sz w:val="20"/>
        </w:rPr>
        <w:t>года № 10</w:t>
      </w:r>
      <w:r>
        <w:rPr>
          <w:sz w:val="20"/>
        </w:rPr>
        <w:t xml:space="preserve"> </w:t>
      </w:r>
      <w:r w:rsidRPr="006804C3">
        <w:rPr>
          <w:sz w:val="20"/>
        </w:rPr>
        <w:t>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года № 793» (далее – Приказ Минэкономразвития России от 9 января 2018 года № 10)</w:t>
      </w:r>
      <w:r>
        <w:rPr>
          <w:sz w:val="20"/>
        </w:rPr>
        <w:t>.</w:t>
      </w:r>
      <w:proofErr w:type="gramEnd"/>
    </w:p>
  </w:footnote>
  <w:footnote w:id="5">
    <w:p w:rsidR="00996950" w:rsidRPr="00853636" w:rsidRDefault="00996950" w:rsidP="0017520D">
      <w:pPr>
        <w:pStyle w:val="a6"/>
        <w:jc w:val="both"/>
        <w:rPr>
          <w:sz w:val="20"/>
        </w:rPr>
      </w:pPr>
      <w:r w:rsidRPr="00853636">
        <w:rPr>
          <w:rStyle w:val="a8"/>
          <w:sz w:val="20"/>
        </w:rPr>
        <w:footnoteRef/>
      </w:r>
      <w:r w:rsidRPr="00853636">
        <w:rPr>
          <w:sz w:val="20"/>
        </w:rPr>
        <w:t xml:space="preserve"> Часть 12 статьи 9 Градостроительного кодекса Российской Федерации.</w:t>
      </w:r>
    </w:p>
  </w:footnote>
  <w:footnote w:id="6">
    <w:p w:rsidR="00996950" w:rsidRPr="00114815" w:rsidRDefault="00996950" w:rsidP="0017520D">
      <w:pPr>
        <w:pStyle w:val="afd"/>
        <w:spacing w:before="0" w:beforeAutospacing="0" w:after="0" w:afterAutospacing="0"/>
        <w:jc w:val="both"/>
        <w:rPr>
          <w:sz w:val="20"/>
          <w:szCs w:val="20"/>
        </w:rPr>
      </w:pPr>
      <w:r w:rsidRPr="00853636">
        <w:rPr>
          <w:rStyle w:val="a8"/>
          <w:sz w:val="20"/>
          <w:szCs w:val="20"/>
        </w:rPr>
        <w:footnoteRef/>
      </w:r>
      <w:r w:rsidRPr="00853636">
        <w:rPr>
          <w:sz w:val="20"/>
          <w:szCs w:val="20"/>
        </w:rPr>
        <w:t>Приказ Министерства экономического развития Российской Федерации от 9 января 2018 года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года № 793».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950" w:rsidRDefault="00996950" w:rsidP="00D13A09">
    <w:pPr>
      <w:pStyle w:val="a4"/>
      <w:ind w:firstLine="0"/>
      <w:jc w:val="center"/>
    </w:pPr>
    <w:r w:rsidRPr="001903D6">
      <w:rPr>
        <w:sz w:val="24"/>
        <w:szCs w:val="24"/>
      </w:rPr>
      <w:fldChar w:fldCharType="begin"/>
    </w:r>
    <w:r w:rsidRPr="001903D6">
      <w:rPr>
        <w:sz w:val="24"/>
        <w:szCs w:val="24"/>
      </w:rPr>
      <w:instrText>PAGE   \* MERGEFORMAT</w:instrText>
    </w:r>
    <w:r w:rsidRPr="001903D6">
      <w:rPr>
        <w:sz w:val="24"/>
        <w:szCs w:val="24"/>
      </w:rPr>
      <w:fldChar w:fldCharType="separate"/>
    </w:r>
    <w:r w:rsidR="00C30C49">
      <w:rPr>
        <w:noProof/>
        <w:sz w:val="24"/>
        <w:szCs w:val="24"/>
      </w:rPr>
      <w:t>6</w:t>
    </w:r>
    <w:r w:rsidRPr="001903D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CEE9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735BCB"/>
    <w:multiLevelType w:val="hybridMultilevel"/>
    <w:tmpl w:val="99B65DC4"/>
    <w:lvl w:ilvl="0" w:tplc="E95285F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2EBC50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D729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21A613FE"/>
    <w:multiLevelType w:val="hybridMultilevel"/>
    <w:tmpl w:val="70CE1DEE"/>
    <w:lvl w:ilvl="0" w:tplc="58BA3A56">
      <w:start w:val="1"/>
      <w:numFmt w:val="decimal"/>
      <w:lvlText w:val="%1"/>
      <w:lvlJc w:val="left"/>
      <w:pPr>
        <w:ind w:left="0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29FF5802"/>
    <w:multiLevelType w:val="multilevel"/>
    <w:tmpl w:val="72EAE39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3ADE1059"/>
    <w:multiLevelType w:val="hybridMultilevel"/>
    <w:tmpl w:val="0ECE77C8"/>
    <w:lvl w:ilvl="0" w:tplc="D2F0025E">
      <w:start w:val="1"/>
      <w:numFmt w:val="decimal"/>
      <w:lvlText w:val="1.%1"/>
      <w:lvlJc w:val="left"/>
      <w:pPr>
        <w:ind w:left="0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41C60743"/>
    <w:multiLevelType w:val="hybridMultilevel"/>
    <w:tmpl w:val="27E61442"/>
    <w:lvl w:ilvl="0" w:tplc="3300D976">
      <w:start w:val="1"/>
      <w:numFmt w:val="decimal"/>
      <w:lvlText w:val="1.2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87" w:hanging="360"/>
      </w:pPr>
    </w:lvl>
    <w:lvl w:ilvl="2" w:tplc="0419001B" w:tentative="1">
      <w:start w:val="1"/>
      <w:numFmt w:val="lowerRoman"/>
      <w:lvlText w:val="%3."/>
      <w:lvlJc w:val="right"/>
      <w:pPr>
        <w:ind w:left="1307" w:hanging="180"/>
      </w:pPr>
    </w:lvl>
    <w:lvl w:ilvl="3" w:tplc="0419000F" w:tentative="1">
      <w:start w:val="1"/>
      <w:numFmt w:val="decimal"/>
      <w:lvlText w:val="%4."/>
      <w:lvlJc w:val="left"/>
      <w:pPr>
        <w:ind w:left="2027" w:hanging="360"/>
      </w:pPr>
    </w:lvl>
    <w:lvl w:ilvl="4" w:tplc="04190019" w:tentative="1">
      <w:start w:val="1"/>
      <w:numFmt w:val="lowerLetter"/>
      <w:lvlText w:val="%5."/>
      <w:lvlJc w:val="left"/>
      <w:pPr>
        <w:ind w:left="2747" w:hanging="360"/>
      </w:pPr>
    </w:lvl>
    <w:lvl w:ilvl="5" w:tplc="0419001B" w:tentative="1">
      <w:start w:val="1"/>
      <w:numFmt w:val="lowerRoman"/>
      <w:lvlText w:val="%6."/>
      <w:lvlJc w:val="right"/>
      <w:pPr>
        <w:ind w:left="3467" w:hanging="180"/>
      </w:pPr>
    </w:lvl>
    <w:lvl w:ilvl="6" w:tplc="0419000F" w:tentative="1">
      <w:start w:val="1"/>
      <w:numFmt w:val="decimal"/>
      <w:lvlText w:val="%7."/>
      <w:lvlJc w:val="left"/>
      <w:pPr>
        <w:ind w:left="4187" w:hanging="360"/>
      </w:pPr>
    </w:lvl>
    <w:lvl w:ilvl="7" w:tplc="04190019" w:tentative="1">
      <w:start w:val="1"/>
      <w:numFmt w:val="lowerLetter"/>
      <w:lvlText w:val="%8."/>
      <w:lvlJc w:val="left"/>
      <w:pPr>
        <w:ind w:left="4907" w:hanging="360"/>
      </w:pPr>
    </w:lvl>
    <w:lvl w:ilvl="8" w:tplc="0419001B" w:tentative="1">
      <w:start w:val="1"/>
      <w:numFmt w:val="lowerRoman"/>
      <w:lvlText w:val="%9."/>
      <w:lvlJc w:val="right"/>
      <w:pPr>
        <w:ind w:left="5627" w:hanging="180"/>
      </w:pPr>
    </w:lvl>
  </w:abstractNum>
  <w:abstractNum w:abstractNumId="7">
    <w:nsid w:val="68706975"/>
    <w:multiLevelType w:val="hybridMultilevel"/>
    <w:tmpl w:val="994C62D6"/>
    <w:lvl w:ilvl="0" w:tplc="4A3EA97A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  <w:strike/>
      </w:rPr>
    </w:lvl>
    <w:lvl w:ilvl="1" w:tplc="04190019" w:tentative="1">
      <w:start w:val="1"/>
      <w:numFmt w:val="lowerLetter"/>
      <w:lvlText w:val="%2."/>
      <w:lvlJc w:val="left"/>
      <w:pPr>
        <w:ind w:left="587" w:hanging="360"/>
      </w:pPr>
    </w:lvl>
    <w:lvl w:ilvl="2" w:tplc="0419001B" w:tentative="1">
      <w:start w:val="1"/>
      <w:numFmt w:val="lowerRoman"/>
      <w:lvlText w:val="%3."/>
      <w:lvlJc w:val="right"/>
      <w:pPr>
        <w:ind w:left="1307" w:hanging="180"/>
      </w:pPr>
    </w:lvl>
    <w:lvl w:ilvl="3" w:tplc="0419000F" w:tentative="1">
      <w:start w:val="1"/>
      <w:numFmt w:val="decimal"/>
      <w:lvlText w:val="%4."/>
      <w:lvlJc w:val="left"/>
      <w:pPr>
        <w:ind w:left="2027" w:hanging="360"/>
      </w:pPr>
    </w:lvl>
    <w:lvl w:ilvl="4" w:tplc="04190019" w:tentative="1">
      <w:start w:val="1"/>
      <w:numFmt w:val="lowerLetter"/>
      <w:lvlText w:val="%5."/>
      <w:lvlJc w:val="left"/>
      <w:pPr>
        <w:ind w:left="2747" w:hanging="360"/>
      </w:pPr>
    </w:lvl>
    <w:lvl w:ilvl="5" w:tplc="0419001B" w:tentative="1">
      <w:start w:val="1"/>
      <w:numFmt w:val="lowerRoman"/>
      <w:lvlText w:val="%6."/>
      <w:lvlJc w:val="right"/>
      <w:pPr>
        <w:ind w:left="3467" w:hanging="180"/>
      </w:pPr>
    </w:lvl>
    <w:lvl w:ilvl="6" w:tplc="0419000F" w:tentative="1">
      <w:start w:val="1"/>
      <w:numFmt w:val="decimal"/>
      <w:lvlText w:val="%7."/>
      <w:lvlJc w:val="left"/>
      <w:pPr>
        <w:ind w:left="4187" w:hanging="360"/>
      </w:pPr>
    </w:lvl>
    <w:lvl w:ilvl="7" w:tplc="04190019" w:tentative="1">
      <w:start w:val="1"/>
      <w:numFmt w:val="lowerLetter"/>
      <w:lvlText w:val="%8."/>
      <w:lvlJc w:val="left"/>
      <w:pPr>
        <w:ind w:left="4907" w:hanging="360"/>
      </w:pPr>
    </w:lvl>
    <w:lvl w:ilvl="8" w:tplc="0419001B" w:tentative="1">
      <w:start w:val="1"/>
      <w:numFmt w:val="lowerRoman"/>
      <w:lvlText w:val="%9."/>
      <w:lvlJc w:val="right"/>
      <w:pPr>
        <w:ind w:left="5627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hdrShapeDefaults>
    <o:shapedefaults v:ext="edit" spidmax="4300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4F"/>
    <w:rsid w:val="00000959"/>
    <w:rsid w:val="000010B5"/>
    <w:rsid w:val="00001801"/>
    <w:rsid w:val="00002F35"/>
    <w:rsid w:val="000032A0"/>
    <w:rsid w:val="0000481B"/>
    <w:rsid w:val="000066B4"/>
    <w:rsid w:val="0001031F"/>
    <w:rsid w:val="000114D2"/>
    <w:rsid w:val="00011AF2"/>
    <w:rsid w:val="000126E9"/>
    <w:rsid w:val="00014777"/>
    <w:rsid w:val="000157C8"/>
    <w:rsid w:val="00015FCF"/>
    <w:rsid w:val="00017804"/>
    <w:rsid w:val="00020486"/>
    <w:rsid w:val="00021301"/>
    <w:rsid w:val="00024606"/>
    <w:rsid w:val="000266A6"/>
    <w:rsid w:val="00026800"/>
    <w:rsid w:val="000300CD"/>
    <w:rsid w:val="00031F4E"/>
    <w:rsid w:val="00032340"/>
    <w:rsid w:val="000339DF"/>
    <w:rsid w:val="00033A40"/>
    <w:rsid w:val="00033F54"/>
    <w:rsid w:val="00037306"/>
    <w:rsid w:val="00042069"/>
    <w:rsid w:val="0004218F"/>
    <w:rsid w:val="00042D75"/>
    <w:rsid w:val="000437A9"/>
    <w:rsid w:val="00043CD2"/>
    <w:rsid w:val="00047C01"/>
    <w:rsid w:val="00047C30"/>
    <w:rsid w:val="00047D5E"/>
    <w:rsid w:val="00047D69"/>
    <w:rsid w:val="0005158B"/>
    <w:rsid w:val="00052D72"/>
    <w:rsid w:val="00053181"/>
    <w:rsid w:val="000533F3"/>
    <w:rsid w:val="00054738"/>
    <w:rsid w:val="00054F62"/>
    <w:rsid w:val="00054F6A"/>
    <w:rsid w:val="00055105"/>
    <w:rsid w:val="00055711"/>
    <w:rsid w:val="00057B4F"/>
    <w:rsid w:val="000633ED"/>
    <w:rsid w:val="00064669"/>
    <w:rsid w:val="000652E3"/>
    <w:rsid w:val="000662CE"/>
    <w:rsid w:val="0007363F"/>
    <w:rsid w:val="000738C4"/>
    <w:rsid w:val="000767FA"/>
    <w:rsid w:val="000803BC"/>
    <w:rsid w:val="0008328B"/>
    <w:rsid w:val="0008370A"/>
    <w:rsid w:val="00084B99"/>
    <w:rsid w:val="000854E0"/>
    <w:rsid w:val="0008594C"/>
    <w:rsid w:val="000935DB"/>
    <w:rsid w:val="000940CA"/>
    <w:rsid w:val="00095D5F"/>
    <w:rsid w:val="000A1ED7"/>
    <w:rsid w:val="000A20E9"/>
    <w:rsid w:val="000A7B20"/>
    <w:rsid w:val="000B20F5"/>
    <w:rsid w:val="000B2A18"/>
    <w:rsid w:val="000B4399"/>
    <w:rsid w:val="000B4550"/>
    <w:rsid w:val="000C12A2"/>
    <w:rsid w:val="000C39EA"/>
    <w:rsid w:val="000C3FBB"/>
    <w:rsid w:val="000C622D"/>
    <w:rsid w:val="000C7441"/>
    <w:rsid w:val="000D0607"/>
    <w:rsid w:val="000D12F5"/>
    <w:rsid w:val="000D12FC"/>
    <w:rsid w:val="000D1492"/>
    <w:rsid w:val="000D1786"/>
    <w:rsid w:val="000D28F6"/>
    <w:rsid w:val="000D4ED2"/>
    <w:rsid w:val="000D51AE"/>
    <w:rsid w:val="000D7D64"/>
    <w:rsid w:val="000D7E74"/>
    <w:rsid w:val="000D7F71"/>
    <w:rsid w:val="000E4D02"/>
    <w:rsid w:val="000E73EF"/>
    <w:rsid w:val="000E743D"/>
    <w:rsid w:val="000E7B80"/>
    <w:rsid w:val="000F0A52"/>
    <w:rsid w:val="000F11DE"/>
    <w:rsid w:val="000F2379"/>
    <w:rsid w:val="000F325F"/>
    <w:rsid w:val="000F3626"/>
    <w:rsid w:val="000F3C93"/>
    <w:rsid w:val="000F621B"/>
    <w:rsid w:val="001004D1"/>
    <w:rsid w:val="001006E0"/>
    <w:rsid w:val="00101A15"/>
    <w:rsid w:val="001020C3"/>
    <w:rsid w:val="001032C6"/>
    <w:rsid w:val="00106198"/>
    <w:rsid w:val="00106C52"/>
    <w:rsid w:val="001072FC"/>
    <w:rsid w:val="001103BB"/>
    <w:rsid w:val="00111002"/>
    <w:rsid w:val="00111B1F"/>
    <w:rsid w:val="00114815"/>
    <w:rsid w:val="00115626"/>
    <w:rsid w:val="001158BC"/>
    <w:rsid w:val="00115999"/>
    <w:rsid w:val="0011623D"/>
    <w:rsid w:val="00121083"/>
    <w:rsid w:val="00121BB3"/>
    <w:rsid w:val="00122F42"/>
    <w:rsid w:val="00125887"/>
    <w:rsid w:val="00130B15"/>
    <w:rsid w:val="001316E4"/>
    <w:rsid w:val="001317A4"/>
    <w:rsid w:val="00132DC2"/>
    <w:rsid w:val="00133683"/>
    <w:rsid w:val="00135D5E"/>
    <w:rsid w:val="00136810"/>
    <w:rsid w:val="00136980"/>
    <w:rsid w:val="00136A5B"/>
    <w:rsid w:val="00136A65"/>
    <w:rsid w:val="001404A5"/>
    <w:rsid w:val="0014071C"/>
    <w:rsid w:val="0014240D"/>
    <w:rsid w:val="0014250A"/>
    <w:rsid w:val="00142BA7"/>
    <w:rsid w:val="00144DC2"/>
    <w:rsid w:val="00145782"/>
    <w:rsid w:val="00145C4A"/>
    <w:rsid w:val="00150F12"/>
    <w:rsid w:val="001521A8"/>
    <w:rsid w:val="00152E9A"/>
    <w:rsid w:val="00153BC6"/>
    <w:rsid w:val="00153F18"/>
    <w:rsid w:val="001541A4"/>
    <w:rsid w:val="001550A0"/>
    <w:rsid w:val="00156303"/>
    <w:rsid w:val="00156B88"/>
    <w:rsid w:val="00157B0E"/>
    <w:rsid w:val="00157DA4"/>
    <w:rsid w:val="001607F6"/>
    <w:rsid w:val="00161059"/>
    <w:rsid w:val="001624A4"/>
    <w:rsid w:val="00162E64"/>
    <w:rsid w:val="001647ED"/>
    <w:rsid w:val="00164FF4"/>
    <w:rsid w:val="00165C86"/>
    <w:rsid w:val="00167087"/>
    <w:rsid w:val="00170164"/>
    <w:rsid w:val="0017072B"/>
    <w:rsid w:val="001719B4"/>
    <w:rsid w:val="00171BB5"/>
    <w:rsid w:val="0017520D"/>
    <w:rsid w:val="00175C0E"/>
    <w:rsid w:val="001767E8"/>
    <w:rsid w:val="00177B20"/>
    <w:rsid w:val="00181BB0"/>
    <w:rsid w:val="00181DFA"/>
    <w:rsid w:val="00182AB8"/>
    <w:rsid w:val="00187681"/>
    <w:rsid w:val="00187BD7"/>
    <w:rsid w:val="001903D6"/>
    <w:rsid w:val="00190F75"/>
    <w:rsid w:val="00193369"/>
    <w:rsid w:val="001933A9"/>
    <w:rsid w:val="00195C9C"/>
    <w:rsid w:val="001969D3"/>
    <w:rsid w:val="00197CD2"/>
    <w:rsid w:val="001A16B1"/>
    <w:rsid w:val="001A1DD6"/>
    <w:rsid w:val="001A4278"/>
    <w:rsid w:val="001A4574"/>
    <w:rsid w:val="001A4AFE"/>
    <w:rsid w:val="001A5232"/>
    <w:rsid w:val="001A6494"/>
    <w:rsid w:val="001A64FD"/>
    <w:rsid w:val="001B0BDF"/>
    <w:rsid w:val="001B4A9D"/>
    <w:rsid w:val="001B72C8"/>
    <w:rsid w:val="001B72F4"/>
    <w:rsid w:val="001C035C"/>
    <w:rsid w:val="001C1955"/>
    <w:rsid w:val="001C1E62"/>
    <w:rsid w:val="001C2F30"/>
    <w:rsid w:val="001C423E"/>
    <w:rsid w:val="001C6BFA"/>
    <w:rsid w:val="001D151B"/>
    <w:rsid w:val="001D2028"/>
    <w:rsid w:val="001D2962"/>
    <w:rsid w:val="001D2EBC"/>
    <w:rsid w:val="001D4523"/>
    <w:rsid w:val="001D5713"/>
    <w:rsid w:val="001D60D5"/>
    <w:rsid w:val="001D62EC"/>
    <w:rsid w:val="001D7D81"/>
    <w:rsid w:val="001D7FD0"/>
    <w:rsid w:val="001E02D6"/>
    <w:rsid w:val="001E20C2"/>
    <w:rsid w:val="001E3700"/>
    <w:rsid w:val="001E4F67"/>
    <w:rsid w:val="001E62BE"/>
    <w:rsid w:val="001F0138"/>
    <w:rsid w:val="001F15DE"/>
    <w:rsid w:val="001F566A"/>
    <w:rsid w:val="001F6DBF"/>
    <w:rsid w:val="001F6F9E"/>
    <w:rsid w:val="001F71AB"/>
    <w:rsid w:val="001F7A80"/>
    <w:rsid w:val="00200E3C"/>
    <w:rsid w:val="00201447"/>
    <w:rsid w:val="00201902"/>
    <w:rsid w:val="00201E10"/>
    <w:rsid w:val="002029B1"/>
    <w:rsid w:val="00202DE9"/>
    <w:rsid w:val="00202F33"/>
    <w:rsid w:val="00203433"/>
    <w:rsid w:val="00203CBF"/>
    <w:rsid w:val="0020410A"/>
    <w:rsid w:val="0020439A"/>
    <w:rsid w:val="00204933"/>
    <w:rsid w:val="00204EEE"/>
    <w:rsid w:val="00206273"/>
    <w:rsid w:val="002065D2"/>
    <w:rsid w:val="00206682"/>
    <w:rsid w:val="00206CBC"/>
    <w:rsid w:val="00207831"/>
    <w:rsid w:val="00210899"/>
    <w:rsid w:val="00211D92"/>
    <w:rsid w:val="00212B4D"/>
    <w:rsid w:val="00214C72"/>
    <w:rsid w:val="00215AB4"/>
    <w:rsid w:val="00215EF4"/>
    <w:rsid w:val="00215F12"/>
    <w:rsid w:val="002162BC"/>
    <w:rsid w:val="0022591F"/>
    <w:rsid w:val="00227A14"/>
    <w:rsid w:val="002306B2"/>
    <w:rsid w:val="002351BD"/>
    <w:rsid w:val="002354F5"/>
    <w:rsid w:val="00235622"/>
    <w:rsid w:val="00236C9F"/>
    <w:rsid w:val="00237CEF"/>
    <w:rsid w:val="002406AE"/>
    <w:rsid w:val="002474B0"/>
    <w:rsid w:val="00247578"/>
    <w:rsid w:val="00251E62"/>
    <w:rsid w:val="00252857"/>
    <w:rsid w:val="00252B76"/>
    <w:rsid w:val="00254272"/>
    <w:rsid w:val="002547AE"/>
    <w:rsid w:val="00254DBB"/>
    <w:rsid w:val="00255FFA"/>
    <w:rsid w:val="00256A1C"/>
    <w:rsid w:val="00257960"/>
    <w:rsid w:val="0026177B"/>
    <w:rsid w:val="00264B0F"/>
    <w:rsid w:val="00264C82"/>
    <w:rsid w:val="00265C73"/>
    <w:rsid w:val="0026653D"/>
    <w:rsid w:val="00274000"/>
    <w:rsid w:val="002747D8"/>
    <w:rsid w:val="0027509F"/>
    <w:rsid w:val="00275882"/>
    <w:rsid w:val="00276A35"/>
    <w:rsid w:val="0028030C"/>
    <w:rsid w:val="002824A0"/>
    <w:rsid w:val="0028312D"/>
    <w:rsid w:val="002853ED"/>
    <w:rsid w:val="0028640E"/>
    <w:rsid w:val="00286E48"/>
    <w:rsid w:val="00287692"/>
    <w:rsid w:val="002918D6"/>
    <w:rsid w:val="002927EB"/>
    <w:rsid w:val="00292C52"/>
    <w:rsid w:val="002930C1"/>
    <w:rsid w:val="002959C9"/>
    <w:rsid w:val="002A4C2D"/>
    <w:rsid w:val="002A4CC7"/>
    <w:rsid w:val="002A6DCE"/>
    <w:rsid w:val="002A7B94"/>
    <w:rsid w:val="002B1C88"/>
    <w:rsid w:val="002B265E"/>
    <w:rsid w:val="002B312E"/>
    <w:rsid w:val="002B332B"/>
    <w:rsid w:val="002B434F"/>
    <w:rsid w:val="002B5C58"/>
    <w:rsid w:val="002B604C"/>
    <w:rsid w:val="002B6F81"/>
    <w:rsid w:val="002B7688"/>
    <w:rsid w:val="002C0906"/>
    <w:rsid w:val="002C135E"/>
    <w:rsid w:val="002D1505"/>
    <w:rsid w:val="002D2395"/>
    <w:rsid w:val="002D332F"/>
    <w:rsid w:val="002D52D9"/>
    <w:rsid w:val="002D55A8"/>
    <w:rsid w:val="002D6888"/>
    <w:rsid w:val="002D704E"/>
    <w:rsid w:val="002E0AFC"/>
    <w:rsid w:val="002E15AC"/>
    <w:rsid w:val="002E1D63"/>
    <w:rsid w:val="002E2374"/>
    <w:rsid w:val="002E417B"/>
    <w:rsid w:val="002E4C36"/>
    <w:rsid w:val="002E4EFA"/>
    <w:rsid w:val="002E5394"/>
    <w:rsid w:val="002E5721"/>
    <w:rsid w:val="002E5BEE"/>
    <w:rsid w:val="002E5DDE"/>
    <w:rsid w:val="002F05B2"/>
    <w:rsid w:val="002F30C9"/>
    <w:rsid w:val="002F46EA"/>
    <w:rsid w:val="002F5783"/>
    <w:rsid w:val="002F656D"/>
    <w:rsid w:val="002F691B"/>
    <w:rsid w:val="002F6EC0"/>
    <w:rsid w:val="002F7377"/>
    <w:rsid w:val="00302BD3"/>
    <w:rsid w:val="00303377"/>
    <w:rsid w:val="003037F1"/>
    <w:rsid w:val="00305424"/>
    <w:rsid w:val="00305452"/>
    <w:rsid w:val="003059FB"/>
    <w:rsid w:val="00306050"/>
    <w:rsid w:val="00307AC7"/>
    <w:rsid w:val="003128C2"/>
    <w:rsid w:val="00313D5F"/>
    <w:rsid w:val="003150FC"/>
    <w:rsid w:val="00316CB2"/>
    <w:rsid w:val="00320CEF"/>
    <w:rsid w:val="00321917"/>
    <w:rsid w:val="0032304D"/>
    <w:rsid w:val="003241FC"/>
    <w:rsid w:val="0032665C"/>
    <w:rsid w:val="003275C7"/>
    <w:rsid w:val="00332FCF"/>
    <w:rsid w:val="003346BD"/>
    <w:rsid w:val="0033746B"/>
    <w:rsid w:val="00337C82"/>
    <w:rsid w:val="00341EB7"/>
    <w:rsid w:val="003432CB"/>
    <w:rsid w:val="00345039"/>
    <w:rsid w:val="00345B3F"/>
    <w:rsid w:val="00345E95"/>
    <w:rsid w:val="00346830"/>
    <w:rsid w:val="00347055"/>
    <w:rsid w:val="003503B2"/>
    <w:rsid w:val="0035043D"/>
    <w:rsid w:val="00350564"/>
    <w:rsid w:val="00351E2C"/>
    <w:rsid w:val="00352290"/>
    <w:rsid w:val="00352D6C"/>
    <w:rsid w:val="00353A6D"/>
    <w:rsid w:val="0035476A"/>
    <w:rsid w:val="003549AF"/>
    <w:rsid w:val="00354E52"/>
    <w:rsid w:val="00360777"/>
    <w:rsid w:val="0036258A"/>
    <w:rsid w:val="00362F17"/>
    <w:rsid w:val="003630BA"/>
    <w:rsid w:val="00363950"/>
    <w:rsid w:val="0036430F"/>
    <w:rsid w:val="003657C6"/>
    <w:rsid w:val="00366186"/>
    <w:rsid w:val="00366E52"/>
    <w:rsid w:val="00377BBA"/>
    <w:rsid w:val="00380AAE"/>
    <w:rsid w:val="00383517"/>
    <w:rsid w:val="00383D94"/>
    <w:rsid w:val="0038456D"/>
    <w:rsid w:val="00384D9F"/>
    <w:rsid w:val="003856AB"/>
    <w:rsid w:val="00386BF0"/>
    <w:rsid w:val="00387613"/>
    <w:rsid w:val="00391336"/>
    <w:rsid w:val="00391BC3"/>
    <w:rsid w:val="003921E3"/>
    <w:rsid w:val="0039239E"/>
    <w:rsid w:val="00396CF5"/>
    <w:rsid w:val="003A0B0F"/>
    <w:rsid w:val="003A4EB2"/>
    <w:rsid w:val="003A65BA"/>
    <w:rsid w:val="003B5FBE"/>
    <w:rsid w:val="003C0264"/>
    <w:rsid w:val="003C149F"/>
    <w:rsid w:val="003C1876"/>
    <w:rsid w:val="003C21FC"/>
    <w:rsid w:val="003C5434"/>
    <w:rsid w:val="003C5FC4"/>
    <w:rsid w:val="003C61ED"/>
    <w:rsid w:val="003C6299"/>
    <w:rsid w:val="003D5627"/>
    <w:rsid w:val="003D5FB1"/>
    <w:rsid w:val="003D66D4"/>
    <w:rsid w:val="003D6AAB"/>
    <w:rsid w:val="003D7000"/>
    <w:rsid w:val="003E5B2A"/>
    <w:rsid w:val="003E7440"/>
    <w:rsid w:val="003E75DA"/>
    <w:rsid w:val="003E78B7"/>
    <w:rsid w:val="003E79D6"/>
    <w:rsid w:val="003E7D5D"/>
    <w:rsid w:val="003E7EAD"/>
    <w:rsid w:val="003F0E9B"/>
    <w:rsid w:val="003F1CF3"/>
    <w:rsid w:val="003F6B86"/>
    <w:rsid w:val="004008BB"/>
    <w:rsid w:val="00402D8D"/>
    <w:rsid w:val="00406832"/>
    <w:rsid w:val="00406EFE"/>
    <w:rsid w:val="00407957"/>
    <w:rsid w:val="004079AF"/>
    <w:rsid w:val="00410BD9"/>
    <w:rsid w:val="0041249B"/>
    <w:rsid w:val="00414FA9"/>
    <w:rsid w:val="0041536D"/>
    <w:rsid w:val="004157C0"/>
    <w:rsid w:val="004173A1"/>
    <w:rsid w:val="00420093"/>
    <w:rsid w:val="004227A2"/>
    <w:rsid w:val="00423771"/>
    <w:rsid w:val="0043169A"/>
    <w:rsid w:val="004334FD"/>
    <w:rsid w:val="004335F5"/>
    <w:rsid w:val="00434B11"/>
    <w:rsid w:val="00434B6C"/>
    <w:rsid w:val="00435BF2"/>
    <w:rsid w:val="004428F7"/>
    <w:rsid w:val="00444D64"/>
    <w:rsid w:val="004453F8"/>
    <w:rsid w:val="00445E1D"/>
    <w:rsid w:val="00445E98"/>
    <w:rsid w:val="00446224"/>
    <w:rsid w:val="00447BB1"/>
    <w:rsid w:val="00447EB2"/>
    <w:rsid w:val="00450207"/>
    <w:rsid w:val="0045124F"/>
    <w:rsid w:val="00451A11"/>
    <w:rsid w:val="004559C6"/>
    <w:rsid w:val="0046032C"/>
    <w:rsid w:val="00462613"/>
    <w:rsid w:val="0046303E"/>
    <w:rsid w:val="00463B08"/>
    <w:rsid w:val="004652EB"/>
    <w:rsid w:val="004655EB"/>
    <w:rsid w:val="00465F16"/>
    <w:rsid w:val="00471321"/>
    <w:rsid w:val="0047195B"/>
    <w:rsid w:val="00472566"/>
    <w:rsid w:val="00473C32"/>
    <w:rsid w:val="00473CEC"/>
    <w:rsid w:val="00474E28"/>
    <w:rsid w:val="00475318"/>
    <w:rsid w:val="004775FE"/>
    <w:rsid w:val="0048087F"/>
    <w:rsid w:val="004817B0"/>
    <w:rsid w:val="00482B7B"/>
    <w:rsid w:val="004868CA"/>
    <w:rsid w:val="004876B3"/>
    <w:rsid w:val="00487894"/>
    <w:rsid w:val="0049019D"/>
    <w:rsid w:val="00494F2F"/>
    <w:rsid w:val="0049781B"/>
    <w:rsid w:val="00497D73"/>
    <w:rsid w:val="004A4E37"/>
    <w:rsid w:val="004A5F49"/>
    <w:rsid w:val="004A6782"/>
    <w:rsid w:val="004A6BB7"/>
    <w:rsid w:val="004A6BE5"/>
    <w:rsid w:val="004A6F3A"/>
    <w:rsid w:val="004A7A26"/>
    <w:rsid w:val="004B0F27"/>
    <w:rsid w:val="004B3304"/>
    <w:rsid w:val="004B682F"/>
    <w:rsid w:val="004B7526"/>
    <w:rsid w:val="004C06E6"/>
    <w:rsid w:val="004C2717"/>
    <w:rsid w:val="004C2E8C"/>
    <w:rsid w:val="004C3284"/>
    <w:rsid w:val="004C437C"/>
    <w:rsid w:val="004C4C60"/>
    <w:rsid w:val="004C54DA"/>
    <w:rsid w:val="004C7044"/>
    <w:rsid w:val="004C7CC0"/>
    <w:rsid w:val="004D159C"/>
    <w:rsid w:val="004D4104"/>
    <w:rsid w:val="004D4492"/>
    <w:rsid w:val="004D4D72"/>
    <w:rsid w:val="004D703E"/>
    <w:rsid w:val="004D75D1"/>
    <w:rsid w:val="004E0A7F"/>
    <w:rsid w:val="004E143E"/>
    <w:rsid w:val="004E1721"/>
    <w:rsid w:val="004E5A15"/>
    <w:rsid w:val="004F1136"/>
    <w:rsid w:val="004F11DA"/>
    <w:rsid w:val="004F582C"/>
    <w:rsid w:val="004F5CBD"/>
    <w:rsid w:val="004F6178"/>
    <w:rsid w:val="004F623D"/>
    <w:rsid w:val="005008D6"/>
    <w:rsid w:val="00502C03"/>
    <w:rsid w:val="00502DB4"/>
    <w:rsid w:val="005032AE"/>
    <w:rsid w:val="005046E9"/>
    <w:rsid w:val="00505236"/>
    <w:rsid w:val="0050531C"/>
    <w:rsid w:val="005140D6"/>
    <w:rsid w:val="00516C26"/>
    <w:rsid w:val="00520031"/>
    <w:rsid w:val="00520E67"/>
    <w:rsid w:val="00525CE6"/>
    <w:rsid w:val="0052653D"/>
    <w:rsid w:val="00526A78"/>
    <w:rsid w:val="00532446"/>
    <w:rsid w:val="0053293C"/>
    <w:rsid w:val="00532CB4"/>
    <w:rsid w:val="0053781F"/>
    <w:rsid w:val="00543AD1"/>
    <w:rsid w:val="0054692B"/>
    <w:rsid w:val="00547B74"/>
    <w:rsid w:val="0055074F"/>
    <w:rsid w:val="005513C2"/>
    <w:rsid w:val="005515A1"/>
    <w:rsid w:val="00551B63"/>
    <w:rsid w:val="0055227B"/>
    <w:rsid w:val="00557D2E"/>
    <w:rsid w:val="005600DD"/>
    <w:rsid w:val="00560A9C"/>
    <w:rsid w:val="0056109C"/>
    <w:rsid w:val="00562207"/>
    <w:rsid w:val="0056565F"/>
    <w:rsid w:val="005665B3"/>
    <w:rsid w:val="005762B1"/>
    <w:rsid w:val="00577664"/>
    <w:rsid w:val="005818F5"/>
    <w:rsid w:val="00581A9C"/>
    <w:rsid w:val="005822CE"/>
    <w:rsid w:val="00584746"/>
    <w:rsid w:val="0058653F"/>
    <w:rsid w:val="005867A7"/>
    <w:rsid w:val="005873EE"/>
    <w:rsid w:val="00590B9A"/>
    <w:rsid w:val="00590D85"/>
    <w:rsid w:val="00592B46"/>
    <w:rsid w:val="005933F8"/>
    <w:rsid w:val="0059393F"/>
    <w:rsid w:val="00594700"/>
    <w:rsid w:val="00594E76"/>
    <w:rsid w:val="00596335"/>
    <w:rsid w:val="0059651E"/>
    <w:rsid w:val="00596B8A"/>
    <w:rsid w:val="005977D8"/>
    <w:rsid w:val="00597D52"/>
    <w:rsid w:val="005A0189"/>
    <w:rsid w:val="005A0712"/>
    <w:rsid w:val="005A10F4"/>
    <w:rsid w:val="005A1808"/>
    <w:rsid w:val="005A3E98"/>
    <w:rsid w:val="005A4622"/>
    <w:rsid w:val="005A71E1"/>
    <w:rsid w:val="005B06BC"/>
    <w:rsid w:val="005B074C"/>
    <w:rsid w:val="005B111F"/>
    <w:rsid w:val="005B1517"/>
    <w:rsid w:val="005B1D95"/>
    <w:rsid w:val="005B4333"/>
    <w:rsid w:val="005B4576"/>
    <w:rsid w:val="005B4A68"/>
    <w:rsid w:val="005B5B51"/>
    <w:rsid w:val="005B6A7C"/>
    <w:rsid w:val="005B7A75"/>
    <w:rsid w:val="005B7D94"/>
    <w:rsid w:val="005C04A3"/>
    <w:rsid w:val="005C3D09"/>
    <w:rsid w:val="005C4FE2"/>
    <w:rsid w:val="005C7828"/>
    <w:rsid w:val="005D0A7C"/>
    <w:rsid w:val="005D1A0C"/>
    <w:rsid w:val="005D27EB"/>
    <w:rsid w:val="005D3EED"/>
    <w:rsid w:val="005D42C3"/>
    <w:rsid w:val="005D4953"/>
    <w:rsid w:val="005D4B72"/>
    <w:rsid w:val="005E11B8"/>
    <w:rsid w:val="005E1CA1"/>
    <w:rsid w:val="005E2BB4"/>
    <w:rsid w:val="005E51A6"/>
    <w:rsid w:val="005E51AB"/>
    <w:rsid w:val="005F00C3"/>
    <w:rsid w:val="005F0664"/>
    <w:rsid w:val="005F14D9"/>
    <w:rsid w:val="005F47E7"/>
    <w:rsid w:val="005F59C5"/>
    <w:rsid w:val="005F6125"/>
    <w:rsid w:val="006000BC"/>
    <w:rsid w:val="0060075E"/>
    <w:rsid w:val="00601E4E"/>
    <w:rsid w:val="00604327"/>
    <w:rsid w:val="006047CF"/>
    <w:rsid w:val="00604B88"/>
    <w:rsid w:val="00606EF1"/>
    <w:rsid w:val="0060738E"/>
    <w:rsid w:val="00610B3E"/>
    <w:rsid w:val="00611D14"/>
    <w:rsid w:val="00611E55"/>
    <w:rsid w:val="0061260A"/>
    <w:rsid w:val="0061359D"/>
    <w:rsid w:val="006140A8"/>
    <w:rsid w:val="006141ED"/>
    <w:rsid w:val="00616651"/>
    <w:rsid w:val="00620749"/>
    <w:rsid w:val="006217EF"/>
    <w:rsid w:val="0062200D"/>
    <w:rsid w:val="006259C3"/>
    <w:rsid w:val="00627497"/>
    <w:rsid w:val="006278E7"/>
    <w:rsid w:val="0062795C"/>
    <w:rsid w:val="00631DF9"/>
    <w:rsid w:val="00632022"/>
    <w:rsid w:val="006348DA"/>
    <w:rsid w:val="0063627E"/>
    <w:rsid w:val="00636308"/>
    <w:rsid w:val="006363F1"/>
    <w:rsid w:val="00636FEE"/>
    <w:rsid w:val="00637A32"/>
    <w:rsid w:val="00641C48"/>
    <w:rsid w:val="00642C78"/>
    <w:rsid w:val="00644C91"/>
    <w:rsid w:val="00645A17"/>
    <w:rsid w:val="00645B32"/>
    <w:rsid w:val="00647FB7"/>
    <w:rsid w:val="0065180E"/>
    <w:rsid w:val="00651F75"/>
    <w:rsid w:val="0065223A"/>
    <w:rsid w:val="00652B40"/>
    <w:rsid w:val="00654134"/>
    <w:rsid w:val="006541C1"/>
    <w:rsid w:val="00654437"/>
    <w:rsid w:val="0065557F"/>
    <w:rsid w:val="006572B6"/>
    <w:rsid w:val="00657D3E"/>
    <w:rsid w:val="00660228"/>
    <w:rsid w:val="006619AE"/>
    <w:rsid w:val="00661B5C"/>
    <w:rsid w:val="006652C0"/>
    <w:rsid w:val="006653E6"/>
    <w:rsid w:val="00665894"/>
    <w:rsid w:val="00665E81"/>
    <w:rsid w:val="00666352"/>
    <w:rsid w:val="00667CAE"/>
    <w:rsid w:val="0067368F"/>
    <w:rsid w:val="006737AD"/>
    <w:rsid w:val="00675BB3"/>
    <w:rsid w:val="006760F0"/>
    <w:rsid w:val="0067748C"/>
    <w:rsid w:val="00677532"/>
    <w:rsid w:val="00677884"/>
    <w:rsid w:val="00681D7D"/>
    <w:rsid w:val="00682BC6"/>
    <w:rsid w:val="006830DC"/>
    <w:rsid w:val="0068572B"/>
    <w:rsid w:val="00691154"/>
    <w:rsid w:val="00691435"/>
    <w:rsid w:val="006936F0"/>
    <w:rsid w:val="00694EE7"/>
    <w:rsid w:val="00696F7B"/>
    <w:rsid w:val="006972DE"/>
    <w:rsid w:val="00697A24"/>
    <w:rsid w:val="006A1A2F"/>
    <w:rsid w:val="006A1A9C"/>
    <w:rsid w:val="006A2EC4"/>
    <w:rsid w:val="006A4828"/>
    <w:rsid w:val="006A6A5F"/>
    <w:rsid w:val="006A6E58"/>
    <w:rsid w:val="006B1A1A"/>
    <w:rsid w:val="006B1E08"/>
    <w:rsid w:val="006B21FA"/>
    <w:rsid w:val="006B2AC6"/>
    <w:rsid w:val="006B4092"/>
    <w:rsid w:val="006B5654"/>
    <w:rsid w:val="006B71A8"/>
    <w:rsid w:val="006B7799"/>
    <w:rsid w:val="006B77E3"/>
    <w:rsid w:val="006C0059"/>
    <w:rsid w:val="006C127F"/>
    <w:rsid w:val="006C331F"/>
    <w:rsid w:val="006C3E0A"/>
    <w:rsid w:val="006C5127"/>
    <w:rsid w:val="006C6210"/>
    <w:rsid w:val="006C7B35"/>
    <w:rsid w:val="006D119C"/>
    <w:rsid w:val="006D1497"/>
    <w:rsid w:val="006D21DF"/>
    <w:rsid w:val="006D426C"/>
    <w:rsid w:val="006D429D"/>
    <w:rsid w:val="006D621C"/>
    <w:rsid w:val="006E32CB"/>
    <w:rsid w:val="006E3D05"/>
    <w:rsid w:val="006E6481"/>
    <w:rsid w:val="006E75F3"/>
    <w:rsid w:val="006E796B"/>
    <w:rsid w:val="006F049D"/>
    <w:rsid w:val="006F09D5"/>
    <w:rsid w:val="006F193E"/>
    <w:rsid w:val="006F5E96"/>
    <w:rsid w:val="0070411A"/>
    <w:rsid w:val="007070E9"/>
    <w:rsid w:val="00710578"/>
    <w:rsid w:val="007118B5"/>
    <w:rsid w:val="007118DB"/>
    <w:rsid w:val="0072020B"/>
    <w:rsid w:val="00721FEF"/>
    <w:rsid w:val="00722891"/>
    <w:rsid w:val="00724BF6"/>
    <w:rsid w:val="0072502B"/>
    <w:rsid w:val="007251C5"/>
    <w:rsid w:val="00727321"/>
    <w:rsid w:val="007301AF"/>
    <w:rsid w:val="00735E49"/>
    <w:rsid w:val="00736036"/>
    <w:rsid w:val="007375C4"/>
    <w:rsid w:val="00742429"/>
    <w:rsid w:val="00742D11"/>
    <w:rsid w:val="00745681"/>
    <w:rsid w:val="007466A5"/>
    <w:rsid w:val="00747CF8"/>
    <w:rsid w:val="007527B9"/>
    <w:rsid w:val="0075323A"/>
    <w:rsid w:val="0075346A"/>
    <w:rsid w:val="0075403C"/>
    <w:rsid w:val="00754119"/>
    <w:rsid w:val="00754FEB"/>
    <w:rsid w:val="00755B02"/>
    <w:rsid w:val="007564CB"/>
    <w:rsid w:val="00761988"/>
    <w:rsid w:val="007637B1"/>
    <w:rsid w:val="007666ED"/>
    <w:rsid w:val="00770976"/>
    <w:rsid w:val="00773ECC"/>
    <w:rsid w:val="00776D9F"/>
    <w:rsid w:val="00780465"/>
    <w:rsid w:val="00782646"/>
    <w:rsid w:val="0078614C"/>
    <w:rsid w:val="00786695"/>
    <w:rsid w:val="00787864"/>
    <w:rsid w:val="0079036A"/>
    <w:rsid w:val="0079218A"/>
    <w:rsid w:val="007925C1"/>
    <w:rsid w:val="007927C1"/>
    <w:rsid w:val="00792AA4"/>
    <w:rsid w:val="0079558F"/>
    <w:rsid w:val="0079582D"/>
    <w:rsid w:val="0079597C"/>
    <w:rsid w:val="0079693C"/>
    <w:rsid w:val="007A001A"/>
    <w:rsid w:val="007A12CC"/>
    <w:rsid w:val="007A36FF"/>
    <w:rsid w:val="007A3D2E"/>
    <w:rsid w:val="007A63BC"/>
    <w:rsid w:val="007A78B0"/>
    <w:rsid w:val="007B261F"/>
    <w:rsid w:val="007B5F9D"/>
    <w:rsid w:val="007B7C2E"/>
    <w:rsid w:val="007C0378"/>
    <w:rsid w:val="007C05EA"/>
    <w:rsid w:val="007C0C7E"/>
    <w:rsid w:val="007C3727"/>
    <w:rsid w:val="007C79A5"/>
    <w:rsid w:val="007D15C5"/>
    <w:rsid w:val="007D35DA"/>
    <w:rsid w:val="007D41CA"/>
    <w:rsid w:val="007D4967"/>
    <w:rsid w:val="007D6665"/>
    <w:rsid w:val="007D67D7"/>
    <w:rsid w:val="007E0418"/>
    <w:rsid w:val="007E2000"/>
    <w:rsid w:val="007E206D"/>
    <w:rsid w:val="007E2331"/>
    <w:rsid w:val="007E26AA"/>
    <w:rsid w:val="007E329E"/>
    <w:rsid w:val="007F0284"/>
    <w:rsid w:val="007F249A"/>
    <w:rsid w:val="007F2ECB"/>
    <w:rsid w:val="007F32AE"/>
    <w:rsid w:val="007F37BA"/>
    <w:rsid w:val="007F5B8C"/>
    <w:rsid w:val="007F619C"/>
    <w:rsid w:val="007F65A1"/>
    <w:rsid w:val="007F6CE7"/>
    <w:rsid w:val="007F7E2B"/>
    <w:rsid w:val="0080092E"/>
    <w:rsid w:val="008016A1"/>
    <w:rsid w:val="00801C53"/>
    <w:rsid w:val="0080319F"/>
    <w:rsid w:val="0080321E"/>
    <w:rsid w:val="008035DB"/>
    <w:rsid w:val="00804F67"/>
    <w:rsid w:val="00807306"/>
    <w:rsid w:val="00810827"/>
    <w:rsid w:val="00810F80"/>
    <w:rsid w:val="0081260D"/>
    <w:rsid w:val="00815246"/>
    <w:rsid w:val="008168DF"/>
    <w:rsid w:val="0081732F"/>
    <w:rsid w:val="0081746C"/>
    <w:rsid w:val="008175A5"/>
    <w:rsid w:val="008235E3"/>
    <w:rsid w:val="00823DF9"/>
    <w:rsid w:val="008256D7"/>
    <w:rsid w:val="008269F1"/>
    <w:rsid w:val="00832601"/>
    <w:rsid w:val="00836E4A"/>
    <w:rsid w:val="00836FCF"/>
    <w:rsid w:val="00837723"/>
    <w:rsid w:val="00837D4A"/>
    <w:rsid w:val="00840BF7"/>
    <w:rsid w:val="00842D0A"/>
    <w:rsid w:val="00843310"/>
    <w:rsid w:val="008440E8"/>
    <w:rsid w:val="008443E4"/>
    <w:rsid w:val="00845BFB"/>
    <w:rsid w:val="008470FE"/>
    <w:rsid w:val="00847141"/>
    <w:rsid w:val="00851335"/>
    <w:rsid w:val="00853636"/>
    <w:rsid w:val="00853B67"/>
    <w:rsid w:val="0085595B"/>
    <w:rsid w:val="00855A0F"/>
    <w:rsid w:val="0086160D"/>
    <w:rsid w:val="008637BF"/>
    <w:rsid w:val="00864B57"/>
    <w:rsid w:val="00864E45"/>
    <w:rsid w:val="00865180"/>
    <w:rsid w:val="00865CF0"/>
    <w:rsid w:val="008665D8"/>
    <w:rsid w:val="00870010"/>
    <w:rsid w:val="00870CF6"/>
    <w:rsid w:val="00870DAA"/>
    <w:rsid w:val="008711E0"/>
    <w:rsid w:val="008727D8"/>
    <w:rsid w:val="00874C3A"/>
    <w:rsid w:val="00882482"/>
    <w:rsid w:val="00883730"/>
    <w:rsid w:val="00887789"/>
    <w:rsid w:val="008878FC"/>
    <w:rsid w:val="00891016"/>
    <w:rsid w:val="008931D0"/>
    <w:rsid w:val="008932B0"/>
    <w:rsid w:val="00893FC5"/>
    <w:rsid w:val="00896CAD"/>
    <w:rsid w:val="00896FD4"/>
    <w:rsid w:val="00897339"/>
    <w:rsid w:val="00897580"/>
    <w:rsid w:val="008A38E0"/>
    <w:rsid w:val="008A3BB1"/>
    <w:rsid w:val="008A492B"/>
    <w:rsid w:val="008A5603"/>
    <w:rsid w:val="008B010A"/>
    <w:rsid w:val="008B2073"/>
    <w:rsid w:val="008B3171"/>
    <w:rsid w:val="008B3ED2"/>
    <w:rsid w:val="008B4133"/>
    <w:rsid w:val="008B5258"/>
    <w:rsid w:val="008B6E7F"/>
    <w:rsid w:val="008C0157"/>
    <w:rsid w:val="008C2A32"/>
    <w:rsid w:val="008C6FE6"/>
    <w:rsid w:val="008C74A6"/>
    <w:rsid w:val="008C79C7"/>
    <w:rsid w:val="008D0556"/>
    <w:rsid w:val="008D0DF5"/>
    <w:rsid w:val="008D3B32"/>
    <w:rsid w:val="008D41E9"/>
    <w:rsid w:val="008D504D"/>
    <w:rsid w:val="008D59ED"/>
    <w:rsid w:val="008D5B45"/>
    <w:rsid w:val="008D661F"/>
    <w:rsid w:val="008D6664"/>
    <w:rsid w:val="008D696B"/>
    <w:rsid w:val="008E21FB"/>
    <w:rsid w:val="008E2434"/>
    <w:rsid w:val="008E292F"/>
    <w:rsid w:val="008E2A59"/>
    <w:rsid w:val="008E4DAD"/>
    <w:rsid w:val="008E73E2"/>
    <w:rsid w:val="008F2175"/>
    <w:rsid w:val="008F3370"/>
    <w:rsid w:val="008F47D1"/>
    <w:rsid w:val="008F503F"/>
    <w:rsid w:val="008F654F"/>
    <w:rsid w:val="008F6CB7"/>
    <w:rsid w:val="009006FA"/>
    <w:rsid w:val="00901EE8"/>
    <w:rsid w:val="0090455A"/>
    <w:rsid w:val="00904C12"/>
    <w:rsid w:val="009060B7"/>
    <w:rsid w:val="0090742F"/>
    <w:rsid w:val="0090747D"/>
    <w:rsid w:val="009112C5"/>
    <w:rsid w:val="00912401"/>
    <w:rsid w:val="00914837"/>
    <w:rsid w:val="009161F0"/>
    <w:rsid w:val="00917EA7"/>
    <w:rsid w:val="00921B45"/>
    <w:rsid w:val="00922755"/>
    <w:rsid w:val="009240E9"/>
    <w:rsid w:val="009248EC"/>
    <w:rsid w:val="00927C16"/>
    <w:rsid w:val="00927FFC"/>
    <w:rsid w:val="00932358"/>
    <w:rsid w:val="009324EF"/>
    <w:rsid w:val="009347B5"/>
    <w:rsid w:val="00936623"/>
    <w:rsid w:val="0093767B"/>
    <w:rsid w:val="00937AFA"/>
    <w:rsid w:val="00937ED8"/>
    <w:rsid w:val="009411AC"/>
    <w:rsid w:val="0094210B"/>
    <w:rsid w:val="00943854"/>
    <w:rsid w:val="009445EF"/>
    <w:rsid w:val="009446C9"/>
    <w:rsid w:val="0094498F"/>
    <w:rsid w:val="00944C45"/>
    <w:rsid w:val="0094731C"/>
    <w:rsid w:val="00950BB4"/>
    <w:rsid w:val="009519AC"/>
    <w:rsid w:val="0095360B"/>
    <w:rsid w:val="009556D9"/>
    <w:rsid w:val="00955B96"/>
    <w:rsid w:val="00956737"/>
    <w:rsid w:val="00956DE1"/>
    <w:rsid w:val="009614FB"/>
    <w:rsid w:val="00962A06"/>
    <w:rsid w:val="00962B78"/>
    <w:rsid w:val="00963495"/>
    <w:rsid w:val="00966F70"/>
    <w:rsid w:val="00971FFD"/>
    <w:rsid w:val="00972135"/>
    <w:rsid w:val="00972530"/>
    <w:rsid w:val="00972F8B"/>
    <w:rsid w:val="009733E8"/>
    <w:rsid w:val="00973FD4"/>
    <w:rsid w:val="0098110C"/>
    <w:rsid w:val="0098356A"/>
    <w:rsid w:val="00984953"/>
    <w:rsid w:val="0098692E"/>
    <w:rsid w:val="00986DA6"/>
    <w:rsid w:val="00990202"/>
    <w:rsid w:val="009905D6"/>
    <w:rsid w:val="00990618"/>
    <w:rsid w:val="0099430A"/>
    <w:rsid w:val="00994CCC"/>
    <w:rsid w:val="0099504B"/>
    <w:rsid w:val="00996950"/>
    <w:rsid w:val="00996F04"/>
    <w:rsid w:val="00997F26"/>
    <w:rsid w:val="00997F55"/>
    <w:rsid w:val="009A0537"/>
    <w:rsid w:val="009A4EEB"/>
    <w:rsid w:val="009B1B28"/>
    <w:rsid w:val="009B22E6"/>
    <w:rsid w:val="009B5135"/>
    <w:rsid w:val="009B65AD"/>
    <w:rsid w:val="009B66F7"/>
    <w:rsid w:val="009B68D6"/>
    <w:rsid w:val="009B7E96"/>
    <w:rsid w:val="009C172C"/>
    <w:rsid w:val="009C23C9"/>
    <w:rsid w:val="009C3574"/>
    <w:rsid w:val="009C4D57"/>
    <w:rsid w:val="009C4F81"/>
    <w:rsid w:val="009C5286"/>
    <w:rsid w:val="009C75B0"/>
    <w:rsid w:val="009D078F"/>
    <w:rsid w:val="009D1BAF"/>
    <w:rsid w:val="009D315B"/>
    <w:rsid w:val="009D47EB"/>
    <w:rsid w:val="009D53FC"/>
    <w:rsid w:val="009D6532"/>
    <w:rsid w:val="009D7D6B"/>
    <w:rsid w:val="009D7DA1"/>
    <w:rsid w:val="009E0BAF"/>
    <w:rsid w:val="009E1859"/>
    <w:rsid w:val="009E3F78"/>
    <w:rsid w:val="009E74F3"/>
    <w:rsid w:val="009F2099"/>
    <w:rsid w:val="009F2A43"/>
    <w:rsid w:val="009F2BCB"/>
    <w:rsid w:val="009F2D05"/>
    <w:rsid w:val="009F43C5"/>
    <w:rsid w:val="009F5F3D"/>
    <w:rsid w:val="009F7230"/>
    <w:rsid w:val="00A013E5"/>
    <w:rsid w:val="00A05FC3"/>
    <w:rsid w:val="00A1054B"/>
    <w:rsid w:val="00A14C25"/>
    <w:rsid w:val="00A1755D"/>
    <w:rsid w:val="00A17E48"/>
    <w:rsid w:val="00A20348"/>
    <w:rsid w:val="00A206EC"/>
    <w:rsid w:val="00A2138B"/>
    <w:rsid w:val="00A22C62"/>
    <w:rsid w:val="00A254C8"/>
    <w:rsid w:val="00A276D9"/>
    <w:rsid w:val="00A329FF"/>
    <w:rsid w:val="00A33B81"/>
    <w:rsid w:val="00A35F8A"/>
    <w:rsid w:val="00A40530"/>
    <w:rsid w:val="00A40D23"/>
    <w:rsid w:val="00A40D8E"/>
    <w:rsid w:val="00A411F4"/>
    <w:rsid w:val="00A41C9C"/>
    <w:rsid w:val="00A4400F"/>
    <w:rsid w:val="00A4492F"/>
    <w:rsid w:val="00A45834"/>
    <w:rsid w:val="00A50017"/>
    <w:rsid w:val="00A50102"/>
    <w:rsid w:val="00A50132"/>
    <w:rsid w:val="00A506B8"/>
    <w:rsid w:val="00A50A7C"/>
    <w:rsid w:val="00A50DC8"/>
    <w:rsid w:val="00A50E2C"/>
    <w:rsid w:val="00A5325C"/>
    <w:rsid w:val="00A54EFB"/>
    <w:rsid w:val="00A55BC6"/>
    <w:rsid w:val="00A565C7"/>
    <w:rsid w:val="00A6230B"/>
    <w:rsid w:val="00A6329B"/>
    <w:rsid w:val="00A66634"/>
    <w:rsid w:val="00A703FC"/>
    <w:rsid w:val="00A718CC"/>
    <w:rsid w:val="00A729AC"/>
    <w:rsid w:val="00A741B4"/>
    <w:rsid w:val="00A74B60"/>
    <w:rsid w:val="00A76F18"/>
    <w:rsid w:val="00A776CB"/>
    <w:rsid w:val="00A815DE"/>
    <w:rsid w:val="00A81D21"/>
    <w:rsid w:val="00A82438"/>
    <w:rsid w:val="00A84B82"/>
    <w:rsid w:val="00A86746"/>
    <w:rsid w:val="00A90072"/>
    <w:rsid w:val="00A93909"/>
    <w:rsid w:val="00A93FEE"/>
    <w:rsid w:val="00A94EDE"/>
    <w:rsid w:val="00A966C0"/>
    <w:rsid w:val="00A96FCF"/>
    <w:rsid w:val="00A97C9A"/>
    <w:rsid w:val="00AA4F1F"/>
    <w:rsid w:val="00AA5CE0"/>
    <w:rsid w:val="00AA6CB5"/>
    <w:rsid w:val="00AB117F"/>
    <w:rsid w:val="00AB1342"/>
    <w:rsid w:val="00AB1780"/>
    <w:rsid w:val="00AB52D6"/>
    <w:rsid w:val="00AB560B"/>
    <w:rsid w:val="00AB58A1"/>
    <w:rsid w:val="00AC07F3"/>
    <w:rsid w:val="00AC0E83"/>
    <w:rsid w:val="00AC45AA"/>
    <w:rsid w:val="00AC46E3"/>
    <w:rsid w:val="00AC6066"/>
    <w:rsid w:val="00AC64D2"/>
    <w:rsid w:val="00AC71BE"/>
    <w:rsid w:val="00AD0694"/>
    <w:rsid w:val="00AD0B85"/>
    <w:rsid w:val="00AD0F53"/>
    <w:rsid w:val="00AD36E0"/>
    <w:rsid w:val="00AD378D"/>
    <w:rsid w:val="00AD4DC4"/>
    <w:rsid w:val="00AD5ED9"/>
    <w:rsid w:val="00AE13EE"/>
    <w:rsid w:val="00AE1FA7"/>
    <w:rsid w:val="00AE3B21"/>
    <w:rsid w:val="00AE48F0"/>
    <w:rsid w:val="00AE50F9"/>
    <w:rsid w:val="00AE62A3"/>
    <w:rsid w:val="00AE6307"/>
    <w:rsid w:val="00AF075B"/>
    <w:rsid w:val="00AF0C54"/>
    <w:rsid w:val="00AF2C83"/>
    <w:rsid w:val="00AF3A1D"/>
    <w:rsid w:val="00AF4703"/>
    <w:rsid w:val="00AF7200"/>
    <w:rsid w:val="00AF775E"/>
    <w:rsid w:val="00B011F8"/>
    <w:rsid w:val="00B02758"/>
    <w:rsid w:val="00B02B8C"/>
    <w:rsid w:val="00B03E2D"/>
    <w:rsid w:val="00B062D2"/>
    <w:rsid w:val="00B0743C"/>
    <w:rsid w:val="00B11AC0"/>
    <w:rsid w:val="00B12EBB"/>
    <w:rsid w:val="00B13F02"/>
    <w:rsid w:val="00B145DB"/>
    <w:rsid w:val="00B14657"/>
    <w:rsid w:val="00B16534"/>
    <w:rsid w:val="00B16D5B"/>
    <w:rsid w:val="00B20B70"/>
    <w:rsid w:val="00B21417"/>
    <w:rsid w:val="00B25470"/>
    <w:rsid w:val="00B26150"/>
    <w:rsid w:val="00B26C02"/>
    <w:rsid w:val="00B27E9D"/>
    <w:rsid w:val="00B323A9"/>
    <w:rsid w:val="00B343AF"/>
    <w:rsid w:val="00B40607"/>
    <w:rsid w:val="00B41145"/>
    <w:rsid w:val="00B43A8B"/>
    <w:rsid w:val="00B44618"/>
    <w:rsid w:val="00B45914"/>
    <w:rsid w:val="00B46051"/>
    <w:rsid w:val="00B4607F"/>
    <w:rsid w:val="00B46655"/>
    <w:rsid w:val="00B47AF8"/>
    <w:rsid w:val="00B47F7A"/>
    <w:rsid w:val="00B51D5C"/>
    <w:rsid w:val="00B53077"/>
    <w:rsid w:val="00B5452E"/>
    <w:rsid w:val="00B6362D"/>
    <w:rsid w:val="00B664FC"/>
    <w:rsid w:val="00B67597"/>
    <w:rsid w:val="00B703B9"/>
    <w:rsid w:val="00B70C77"/>
    <w:rsid w:val="00B70FBA"/>
    <w:rsid w:val="00B72E93"/>
    <w:rsid w:val="00B73CFD"/>
    <w:rsid w:val="00B741F9"/>
    <w:rsid w:val="00B74A7D"/>
    <w:rsid w:val="00B76E5E"/>
    <w:rsid w:val="00B80E22"/>
    <w:rsid w:val="00B826F7"/>
    <w:rsid w:val="00B82A23"/>
    <w:rsid w:val="00B846A3"/>
    <w:rsid w:val="00B85B27"/>
    <w:rsid w:val="00B8629D"/>
    <w:rsid w:val="00B87E12"/>
    <w:rsid w:val="00B90B89"/>
    <w:rsid w:val="00B90FEE"/>
    <w:rsid w:val="00B93BC3"/>
    <w:rsid w:val="00B940BB"/>
    <w:rsid w:val="00BA024F"/>
    <w:rsid w:val="00BA05AD"/>
    <w:rsid w:val="00BA358F"/>
    <w:rsid w:val="00BA37CD"/>
    <w:rsid w:val="00BA4222"/>
    <w:rsid w:val="00BA52E1"/>
    <w:rsid w:val="00BA5EAA"/>
    <w:rsid w:val="00BB0679"/>
    <w:rsid w:val="00BB11EF"/>
    <w:rsid w:val="00BB1D12"/>
    <w:rsid w:val="00BB3042"/>
    <w:rsid w:val="00BB3F25"/>
    <w:rsid w:val="00BB5387"/>
    <w:rsid w:val="00BB72E4"/>
    <w:rsid w:val="00BC0CF3"/>
    <w:rsid w:val="00BC1FE8"/>
    <w:rsid w:val="00BC35DF"/>
    <w:rsid w:val="00BC3D61"/>
    <w:rsid w:val="00BC4261"/>
    <w:rsid w:val="00BC46F1"/>
    <w:rsid w:val="00BC4D76"/>
    <w:rsid w:val="00BC742F"/>
    <w:rsid w:val="00BD4715"/>
    <w:rsid w:val="00BE1149"/>
    <w:rsid w:val="00BE3F6D"/>
    <w:rsid w:val="00BE4B2D"/>
    <w:rsid w:val="00BE65A2"/>
    <w:rsid w:val="00BE6CE4"/>
    <w:rsid w:val="00BF0EDB"/>
    <w:rsid w:val="00BF2DE8"/>
    <w:rsid w:val="00BF35EB"/>
    <w:rsid w:val="00BF3C60"/>
    <w:rsid w:val="00C00AA1"/>
    <w:rsid w:val="00C0115C"/>
    <w:rsid w:val="00C01963"/>
    <w:rsid w:val="00C02AD3"/>
    <w:rsid w:val="00C03E12"/>
    <w:rsid w:val="00C04517"/>
    <w:rsid w:val="00C04BAF"/>
    <w:rsid w:val="00C05B85"/>
    <w:rsid w:val="00C06AFE"/>
    <w:rsid w:val="00C0711B"/>
    <w:rsid w:val="00C105FA"/>
    <w:rsid w:val="00C10FE4"/>
    <w:rsid w:val="00C1124C"/>
    <w:rsid w:val="00C12796"/>
    <w:rsid w:val="00C1565C"/>
    <w:rsid w:val="00C16480"/>
    <w:rsid w:val="00C1670F"/>
    <w:rsid w:val="00C203BB"/>
    <w:rsid w:val="00C21448"/>
    <w:rsid w:val="00C23C34"/>
    <w:rsid w:val="00C24EF6"/>
    <w:rsid w:val="00C25A1D"/>
    <w:rsid w:val="00C260BF"/>
    <w:rsid w:val="00C2659B"/>
    <w:rsid w:val="00C2683D"/>
    <w:rsid w:val="00C26B59"/>
    <w:rsid w:val="00C27464"/>
    <w:rsid w:val="00C30C49"/>
    <w:rsid w:val="00C313E5"/>
    <w:rsid w:val="00C32338"/>
    <w:rsid w:val="00C32DCE"/>
    <w:rsid w:val="00C35289"/>
    <w:rsid w:val="00C36B07"/>
    <w:rsid w:val="00C36BC7"/>
    <w:rsid w:val="00C3707B"/>
    <w:rsid w:val="00C37796"/>
    <w:rsid w:val="00C37CD2"/>
    <w:rsid w:val="00C42225"/>
    <w:rsid w:val="00C42BBE"/>
    <w:rsid w:val="00C4428A"/>
    <w:rsid w:val="00C44DA8"/>
    <w:rsid w:val="00C45AE5"/>
    <w:rsid w:val="00C45B54"/>
    <w:rsid w:val="00C47333"/>
    <w:rsid w:val="00C5221A"/>
    <w:rsid w:val="00C5284D"/>
    <w:rsid w:val="00C57718"/>
    <w:rsid w:val="00C57D81"/>
    <w:rsid w:val="00C61D58"/>
    <w:rsid w:val="00C63F39"/>
    <w:rsid w:val="00C6552A"/>
    <w:rsid w:val="00C66DBB"/>
    <w:rsid w:val="00C67AA8"/>
    <w:rsid w:val="00C67DF1"/>
    <w:rsid w:val="00C72E3B"/>
    <w:rsid w:val="00C73B5D"/>
    <w:rsid w:val="00C74F67"/>
    <w:rsid w:val="00C75CCB"/>
    <w:rsid w:val="00C75E21"/>
    <w:rsid w:val="00C7682D"/>
    <w:rsid w:val="00C7797C"/>
    <w:rsid w:val="00C83705"/>
    <w:rsid w:val="00C85950"/>
    <w:rsid w:val="00C8713B"/>
    <w:rsid w:val="00C903D0"/>
    <w:rsid w:val="00C910AB"/>
    <w:rsid w:val="00C92490"/>
    <w:rsid w:val="00C9281A"/>
    <w:rsid w:val="00C94E07"/>
    <w:rsid w:val="00C961E7"/>
    <w:rsid w:val="00C9712E"/>
    <w:rsid w:val="00C979A9"/>
    <w:rsid w:val="00CA09D9"/>
    <w:rsid w:val="00CA529C"/>
    <w:rsid w:val="00CA5774"/>
    <w:rsid w:val="00CA5828"/>
    <w:rsid w:val="00CA5DD6"/>
    <w:rsid w:val="00CA6EC1"/>
    <w:rsid w:val="00CA7E12"/>
    <w:rsid w:val="00CB1BD7"/>
    <w:rsid w:val="00CB3FE9"/>
    <w:rsid w:val="00CB7383"/>
    <w:rsid w:val="00CB73F1"/>
    <w:rsid w:val="00CB7546"/>
    <w:rsid w:val="00CB7CFC"/>
    <w:rsid w:val="00CC3BC0"/>
    <w:rsid w:val="00CC53F8"/>
    <w:rsid w:val="00CC6F01"/>
    <w:rsid w:val="00CD1CBC"/>
    <w:rsid w:val="00CD557B"/>
    <w:rsid w:val="00CD5C9E"/>
    <w:rsid w:val="00CD6581"/>
    <w:rsid w:val="00CD7A05"/>
    <w:rsid w:val="00CD7FBE"/>
    <w:rsid w:val="00CE1106"/>
    <w:rsid w:val="00CE41F0"/>
    <w:rsid w:val="00CE73BE"/>
    <w:rsid w:val="00CF0770"/>
    <w:rsid w:val="00CF080A"/>
    <w:rsid w:val="00CF1A03"/>
    <w:rsid w:val="00CF34EE"/>
    <w:rsid w:val="00CF63B6"/>
    <w:rsid w:val="00CF675E"/>
    <w:rsid w:val="00CF7207"/>
    <w:rsid w:val="00CF75CF"/>
    <w:rsid w:val="00D00FAD"/>
    <w:rsid w:val="00D03C0E"/>
    <w:rsid w:val="00D07E90"/>
    <w:rsid w:val="00D10589"/>
    <w:rsid w:val="00D10A64"/>
    <w:rsid w:val="00D10EE9"/>
    <w:rsid w:val="00D12774"/>
    <w:rsid w:val="00D13A09"/>
    <w:rsid w:val="00D15B7D"/>
    <w:rsid w:val="00D1645A"/>
    <w:rsid w:val="00D16ED1"/>
    <w:rsid w:val="00D171BC"/>
    <w:rsid w:val="00D17EA6"/>
    <w:rsid w:val="00D20115"/>
    <w:rsid w:val="00D21592"/>
    <w:rsid w:val="00D21D51"/>
    <w:rsid w:val="00D222C3"/>
    <w:rsid w:val="00D236D5"/>
    <w:rsid w:val="00D24D9C"/>
    <w:rsid w:val="00D26E4A"/>
    <w:rsid w:val="00D30680"/>
    <w:rsid w:val="00D30F44"/>
    <w:rsid w:val="00D33E49"/>
    <w:rsid w:val="00D3457B"/>
    <w:rsid w:val="00D354B5"/>
    <w:rsid w:val="00D42D5D"/>
    <w:rsid w:val="00D43D87"/>
    <w:rsid w:val="00D47378"/>
    <w:rsid w:val="00D4787A"/>
    <w:rsid w:val="00D479CA"/>
    <w:rsid w:val="00D50FF3"/>
    <w:rsid w:val="00D51905"/>
    <w:rsid w:val="00D532A4"/>
    <w:rsid w:val="00D5696F"/>
    <w:rsid w:val="00D56BA1"/>
    <w:rsid w:val="00D575C3"/>
    <w:rsid w:val="00D57F11"/>
    <w:rsid w:val="00D60076"/>
    <w:rsid w:val="00D60579"/>
    <w:rsid w:val="00D61AFC"/>
    <w:rsid w:val="00D61C82"/>
    <w:rsid w:val="00D62437"/>
    <w:rsid w:val="00D62D7B"/>
    <w:rsid w:val="00D6483F"/>
    <w:rsid w:val="00D64BFD"/>
    <w:rsid w:val="00D64FEB"/>
    <w:rsid w:val="00D65779"/>
    <w:rsid w:val="00D6597F"/>
    <w:rsid w:val="00D65CCA"/>
    <w:rsid w:val="00D668BA"/>
    <w:rsid w:val="00D66C60"/>
    <w:rsid w:val="00D72B44"/>
    <w:rsid w:val="00D72FD2"/>
    <w:rsid w:val="00D7413D"/>
    <w:rsid w:val="00D7684A"/>
    <w:rsid w:val="00D76C35"/>
    <w:rsid w:val="00D77B0E"/>
    <w:rsid w:val="00D80275"/>
    <w:rsid w:val="00D8175B"/>
    <w:rsid w:val="00D82DF4"/>
    <w:rsid w:val="00D857CC"/>
    <w:rsid w:val="00D927FC"/>
    <w:rsid w:val="00D95EF1"/>
    <w:rsid w:val="00D97E8A"/>
    <w:rsid w:val="00DA0589"/>
    <w:rsid w:val="00DA11F9"/>
    <w:rsid w:val="00DA2063"/>
    <w:rsid w:val="00DA32A9"/>
    <w:rsid w:val="00DA5603"/>
    <w:rsid w:val="00DA647E"/>
    <w:rsid w:val="00DA6CE9"/>
    <w:rsid w:val="00DA7A5A"/>
    <w:rsid w:val="00DB0850"/>
    <w:rsid w:val="00DB093C"/>
    <w:rsid w:val="00DB37E4"/>
    <w:rsid w:val="00DB4F99"/>
    <w:rsid w:val="00DB52E8"/>
    <w:rsid w:val="00DB5C85"/>
    <w:rsid w:val="00DB5D85"/>
    <w:rsid w:val="00DB6179"/>
    <w:rsid w:val="00DB6D38"/>
    <w:rsid w:val="00DB7B30"/>
    <w:rsid w:val="00DC1842"/>
    <w:rsid w:val="00DC1C7A"/>
    <w:rsid w:val="00DC288A"/>
    <w:rsid w:val="00DC3668"/>
    <w:rsid w:val="00DC36A4"/>
    <w:rsid w:val="00DC40BF"/>
    <w:rsid w:val="00DC4E13"/>
    <w:rsid w:val="00DC6173"/>
    <w:rsid w:val="00DC6EB7"/>
    <w:rsid w:val="00DD04F2"/>
    <w:rsid w:val="00DD0C24"/>
    <w:rsid w:val="00DD0FD7"/>
    <w:rsid w:val="00DD1588"/>
    <w:rsid w:val="00DD1906"/>
    <w:rsid w:val="00DD1910"/>
    <w:rsid w:val="00DD62EF"/>
    <w:rsid w:val="00DD7626"/>
    <w:rsid w:val="00DE0286"/>
    <w:rsid w:val="00DE2337"/>
    <w:rsid w:val="00DE2927"/>
    <w:rsid w:val="00DE4728"/>
    <w:rsid w:val="00DE6288"/>
    <w:rsid w:val="00DF0EEF"/>
    <w:rsid w:val="00DF1A4C"/>
    <w:rsid w:val="00DF3C51"/>
    <w:rsid w:val="00DF4E25"/>
    <w:rsid w:val="00DF58AA"/>
    <w:rsid w:val="00DF5D07"/>
    <w:rsid w:val="00DF5DE0"/>
    <w:rsid w:val="00DF643E"/>
    <w:rsid w:val="00DF6DF3"/>
    <w:rsid w:val="00DF7A75"/>
    <w:rsid w:val="00E01EEE"/>
    <w:rsid w:val="00E031F6"/>
    <w:rsid w:val="00E07562"/>
    <w:rsid w:val="00E10EB3"/>
    <w:rsid w:val="00E117CE"/>
    <w:rsid w:val="00E13364"/>
    <w:rsid w:val="00E139AB"/>
    <w:rsid w:val="00E140AD"/>
    <w:rsid w:val="00E15776"/>
    <w:rsid w:val="00E15E20"/>
    <w:rsid w:val="00E16DB7"/>
    <w:rsid w:val="00E20F8E"/>
    <w:rsid w:val="00E21416"/>
    <w:rsid w:val="00E21D7E"/>
    <w:rsid w:val="00E25F5A"/>
    <w:rsid w:val="00E25F97"/>
    <w:rsid w:val="00E26F4F"/>
    <w:rsid w:val="00E27259"/>
    <w:rsid w:val="00E31416"/>
    <w:rsid w:val="00E32527"/>
    <w:rsid w:val="00E3278A"/>
    <w:rsid w:val="00E33006"/>
    <w:rsid w:val="00E40102"/>
    <w:rsid w:val="00E407D6"/>
    <w:rsid w:val="00E40A5D"/>
    <w:rsid w:val="00E411EF"/>
    <w:rsid w:val="00E45099"/>
    <w:rsid w:val="00E52336"/>
    <w:rsid w:val="00E53678"/>
    <w:rsid w:val="00E53799"/>
    <w:rsid w:val="00E5430C"/>
    <w:rsid w:val="00E549D4"/>
    <w:rsid w:val="00E54C9E"/>
    <w:rsid w:val="00E5526A"/>
    <w:rsid w:val="00E570A8"/>
    <w:rsid w:val="00E5723A"/>
    <w:rsid w:val="00E61768"/>
    <w:rsid w:val="00E61D84"/>
    <w:rsid w:val="00E64818"/>
    <w:rsid w:val="00E6576C"/>
    <w:rsid w:val="00E67363"/>
    <w:rsid w:val="00E70D5A"/>
    <w:rsid w:val="00E74DF6"/>
    <w:rsid w:val="00E81540"/>
    <w:rsid w:val="00E81F81"/>
    <w:rsid w:val="00E827EB"/>
    <w:rsid w:val="00E82E85"/>
    <w:rsid w:val="00E83F8D"/>
    <w:rsid w:val="00E901AF"/>
    <w:rsid w:val="00E92B9F"/>
    <w:rsid w:val="00E934FB"/>
    <w:rsid w:val="00E95B8E"/>
    <w:rsid w:val="00E96200"/>
    <w:rsid w:val="00E96EF7"/>
    <w:rsid w:val="00EA2128"/>
    <w:rsid w:val="00EA3032"/>
    <w:rsid w:val="00EA58C3"/>
    <w:rsid w:val="00EA7C28"/>
    <w:rsid w:val="00EA7F34"/>
    <w:rsid w:val="00EB1CE0"/>
    <w:rsid w:val="00EB2C6E"/>
    <w:rsid w:val="00EB5305"/>
    <w:rsid w:val="00EB5ADE"/>
    <w:rsid w:val="00EB5DD9"/>
    <w:rsid w:val="00EC24FD"/>
    <w:rsid w:val="00EC596B"/>
    <w:rsid w:val="00EC63BE"/>
    <w:rsid w:val="00EC7284"/>
    <w:rsid w:val="00EC7AA7"/>
    <w:rsid w:val="00ED177A"/>
    <w:rsid w:val="00ED3B39"/>
    <w:rsid w:val="00ED3FE8"/>
    <w:rsid w:val="00ED458B"/>
    <w:rsid w:val="00ED48B5"/>
    <w:rsid w:val="00ED7ABB"/>
    <w:rsid w:val="00EE0EBD"/>
    <w:rsid w:val="00EE14D0"/>
    <w:rsid w:val="00EE2771"/>
    <w:rsid w:val="00EF0303"/>
    <w:rsid w:val="00EF091E"/>
    <w:rsid w:val="00EF0B5B"/>
    <w:rsid w:val="00EF0D75"/>
    <w:rsid w:val="00EF0DBD"/>
    <w:rsid w:val="00EF10E9"/>
    <w:rsid w:val="00EF1456"/>
    <w:rsid w:val="00EF765C"/>
    <w:rsid w:val="00F00DF3"/>
    <w:rsid w:val="00F02BA8"/>
    <w:rsid w:val="00F03990"/>
    <w:rsid w:val="00F07231"/>
    <w:rsid w:val="00F12341"/>
    <w:rsid w:val="00F138F9"/>
    <w:rsid w:val="00F161D9"/>
    <w:rsid w:val="00F2294D"/>
    <w:rsid w:val="00F2493A"/>
    <w:rsid w:val="00F26CA1"/>
    <w:rsid w:val="00F279A1"/>
    <w:rsid w:val="00F3215C"/>
    <w:rsid w:val="00F341EE"/>
    <w:rsid w:val="00F34206"/>
    <w:rsid w:val="00F370B2"/>
    <w:rsid w:val="00F37EC6"/>
    <w:rsid w:val="00F40671"/>
    <w:rsid w:val="00F40FDD"/>
    <w:rsid w:val="00F413A5"/>
    <w:rsid w:val="00F42061"/>
    <w:rsid w:val="00F428F9"/>
    <w:rsid w:val="00F43150"/>
    <w:rsid w:val="00F43A60"/>
    <w:rsid w:val="00F43E92"/>
    <w:rsid w:val="00F44458"/>
    <w:rsid w:val="00F44D14"/>
    <w:rsid w:val="00F45E0E"/>
    <w:rsid w:val="00F46055"/>
    <w:rsid w:val="00F46790"/>
    <w:rsid w:val="00F46F4A"/>
    <w:rsid w:val="00F472BE"/>
    <w:rsid w:val="00F50C6E"/>
    <w:rsid w:val="00F5380D"/>
    <w:rsid w:val="00F53AB6"/>
    <w:rsid w:val="00F53F30"/>
    <w:rsid w:val="00F541AD"/>
    <w:rsid w:val="00F54D88"/>
    <w:rsid w:val="00F54E93"/>
    <w:rsid w:val="00F5781E"/>
    <w:rsid w:val="00F579D5"/>
    <w:rsid w:val="00F63C81"/>
    <w:rsid w:val="00F67B3B"/>
    <w:rsid w:val="00F73C8D"/>
    <w:rsid w:val="00F74A73"/>
    <w:rsid w:val="00F75F9F"/>
    <w:rsid w:val="00F76DEA"/>
    <w:rsid w:val="00F80CE3"/>
    <w:rsid w:val="00F820C0"/>
    <w:rsid w:val="00F821DF"/>
    <w:rsid w:val="00F84163"/>
    <w:rsid w:val="00F8430B"/>
    <w:rsid w:val="00F86EFA"/>
    <w:rsid w:val="00F874AD"/>
    <w:rsid w:val="00F90A30"/>
    <w:rsid w:val="00F912C1"/>
    <w:rsid w:val="00F913CF"/>
    <w:rsid w:val="00F92EA5"/>
    <w:rsid w:val="00F94C16"/>
    <w:rsid w:val="00F94D79"/>
    <w:rsid w:val="00F956EC"/>
    <w:rsid w:val="00F96DAB"/>
    <w:rsid w:val="00FA06EB"/>
    <w:rsid w:val="00FA091E"/>
    <w:rsid w:val="00FA0AE6"/>
    <w:rsid w:val="00FA0EE5"/>
    <w:rsid w:val="00FA0FD0"/>
    <w:rsid w:val="00FA12E8"/>
    <w:rsid w:val="00FA4C30"/>
    <w:rsid w:val="00FA60C0"/>
    <w:rsid w:val="00FB1967"/>
    <w:rsid w:val="00FB3578"/>
    <w:rsid w:val="00FB67F1"/>
    <w:rsid w:val="00FB73C9"/>
    <w:rsid w:val="00FC01D6"/>
    <w:rsid w:val="00FC28E5"/>
    <w:rsid w:val="00FC2F75"/>
    <w:rsid w:val="00FC5665"/>
    <w:rsid w:val="00FC5D4E"/>
    <w:rsid w:val="00FC641A"/>
    <w:rsid w:val="00FC6E8D"/>
    <w:rsid w:val="00FD4662"/>
    <w:rsid w:val="00FD46AB"/>
    <w:rsid w:val="00FD53A3"/>
    <w:rsid w:val="00FD6D65"/>
    <w:rsid w:val="00FD78D4"/>
    <w:rsid w:val="00FE0E3F"/>
    <w:rsid w:val="00FE1C5A"/>
    <w:rsid w:val="00FE3891"/>
    <w:rsid w:val="00FE6AB5"/>
    <w:rsid w:val="00FE722B"/>
    <w:rsid w:val="00FE7840"/>
    <w:rsid w:val="00FE7C1C"/>
    <w:rsid w:val="00FE7CF0"/>
    <w:rsid w:val="00FF1287"/>
    <w:rsid w:val="00FF1BEA"/>
    <w:rsid w:val="00FF1DFD"/>
    <w:rsid w:val="00FF3695"/>
    <w:rsid w:val="00FF5DE1"/>
    <w:rsid w:val="00FF74E7"/>
    <w:rsid w:val="00FF75B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1456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EF1456"/>
    <w:pPr>
      <w:keepNext/>
      <w:keepLines/>
      <w:numPr>
        <w:numId w:val="6"/>
      </w:numPr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aliases w:val="ГЛАВА,Знак2 Знак1 Знак,Заголовок 2 Знак1 Знак,Заголовок 2 Знак Знак Знак,Знак2 Знак2,Знак2 Знак1 Знак Знак,Заголовок 2 Знак Знак Знак Знак Знак Знак Знак Знак,Знак2 Знак Знак Знак,Заголовок 2 Знак Знак,H,Знак2,H2,h2,Numbered text 3,heading,2"/>
    <w:next w:val="a0"/>
    <w:link w:val="20"/>
    <w:uiPriority w:val="9"/>
    <w:unhideWhenUsed/>
    <w:qFormat/>
    <w:rsid w:val="00F579D5"/>
    <w:pPr>
      <w:numPr>
        <w:ilvl w:val="1"/>
        <w:numId w:val="6"/>
      </w:numPr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90072"/>
    <w:pPr>
      <w:keepNext/>
      <w:keepLines/>
      <w:numPr>
        <w:ilvl w:val="2"/>
        <w:numId w:val="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C5286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90072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90072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90072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90072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90072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F145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F1456"/>
  </w:style>
  <w:style w:type="paragraph" w:styleId="a6">
    <w:name w:val="footnote text"/>
    <w:aliases w:val="Table_Footnote_last Знак,Table_Footnote_last Знак Знак,Table_Footnote_last,Текст сноски Знак Знак,Текст сноски Знак1 Знак Знак,Текст сноски Знак Знак Знак Знак,Table_Footnote_last Знак1 Знак Знак,single space,Знак10,single s"/>
    <w:basedOn w:val="a0"/>
    <w:link w:val="a7"/>
    <w:uiPriority w:val="99"/>
    <w:qFormat/>
    <w:rsid w:val="00984953"/>
    <w:pPr>
      <w:spacing w:line="240" w:lineRule="auto"/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a7">
    <w:name w:val="Текст сноски Знак"/>
    <w:aliases w:val="Table_Footnote_last Знак Знак1,Table_Footnote_last Знак Знак Знак,Table_Footnote_last Знак1,Текст сноски Знак Знак Знак,Текст сноски Знак1 Знак Знак Знак,Текст сноски Знак Знак Знак Знак Знак,Table_Footnote_last Знак1 Знак Знак Знак"/>
    <w:basedOn w:val="a1"/>
    <w:link w:val="a6"/>
    <w:uiPriority w:val="99"/>
    <w:qFormat/>
    <w:rsid w:val="00984953"/>
    <w:rPr>
      <w:rFonts w:ascii="Times New Roman" w:eastAsia="Times New Roman" w:hAnsi="Times New Roman" w:cs="Times New Roman"/>
      <w:szCs w:val="20"/>
      <w:lang w:eastAsia="ru-RU"/>
    </w:rPr>
  </w:style>
  <w:style w:type="character" w:styleId="a8">
    <w:name w:val="footnote reference"/>
    <w:aliases w:val="Знак сноски 1,Знак сноски-FN,Ciae niinee-FN,Referencia nota al pie,Ссылка на сноску 45,Appel note de bas de page"/>
    <w:uiPriority w:val="99"/>
    <w:rsid w:val="00EF1456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EF1456"/>
    <w:rPr>
      <w:rFonts w:ascii="Times New Roman" w:eastAsiaTheme="majorEastAsia" w:hAnsi="Times New Roman" w:cstheme="majorBidi"/>
      <w:b/>
      <w:sz w:val="28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C27464"/>
    <w:pPr>
      <w:tabs>
        <w:tab w:val="right" w:leader="dot" w:pos="9923"/>
      </w:tabs>
      <w:spacing w:line="240" w:lineRule="atLeast"/>
      <w:ind w:firstLine="0"/>
    </w:pPr>
  </w:style>
  <w:style w:type="character" w:styleId="a9">
    <w:name w:val="Hyperlink"/>
    <w:basedOn w:val="a1"/>
    <w:uiPriority w:val="99"/>
    <w:unhideWhenUsed/>
    <w:rsid w:val="00EF1456"/>
    <w:rPr>
      <w:color w:val="0563C1" w:themeColor="hyperlink"/>
      <w:u w:val="single"/>
    </w:rPr>
  </w:style>
  <w:style w:type="character" w:customStyle="1" w:styleId="20">
    <w:name w:val="Заголовок 2 Знак"/>
    <w:aliases w:val="ГЛАВА Знак,Знак2 Знак1 Знак Знак1,Заголовок 2 Знак1 Знак Знак,Заголовок 2 Знак Знак Знак Знак,Знак2 Знак2 Знак,Знак2 Знак1 Знак Знак Знак,Заголовок 2 Знак Знак Знак Знак Знак Знак Знак Знак Знак,Знак2 Знак Знак Знак Знак,H Знак,H2 Знак"/>
    <w:basedOn w:val="a1"/>
    <w:link w:val="2"/>
    <w:uiPriority w:val="9"/>
    <w:rsid w:val="00F579D5"/>
    <w:rPr>
      <w:rFonts w:ascii="Times New Roman" w:eastAsiaTheme="majorEastAsia" w:hAnsi="Times New Roman" w:cstheme="majorBidi"/>
      <w:b/>
      <w:sz w:val="28"/>
      <w:szCs w:val="26"/>
    </w:rPr>
  </w:style>
  <w:style w:type="paragraph" w:styleId="aa">
    <w:name w:val="List Paragraph"/>
    <w:aliases w:val="Таблица"/>
    <w:basedOn w:val="a0"/>
    <w:next w:val="a0"/>
    <w:link w:val="ab"/>
    <w:uiPriority w:val="34"/>
    <w:qFormat/>
    <w:rsid w:val="00ED3B39"/>
    <w:pPr>
      <w:spacing w:line="240" w:lineRule="auto"/>
      <w:ind w:firstLine="0"/>
      <w:contextualSpacing/>
    </w:pPr>
    <w:rPr>
      <w:sz w:val="24"/>
    </w:rPr>
  </w:style>
  <w:style w:type="paragraph" w:styleId="21">
    <w:name w:val="toc 2"/>
    <w:basedOn w:val="a0"/>
    <w:next w:val="a0"/>
    <w:autoRedefine/>
    <w:uiPriority w:val="39"/>
    <w:unhideWhenUsed/>
    <w:rsid w:val="009E74F3"/>
    <w:pPr>
      <w:tabs>
        <w:tab w:val="left" w:pos="0"/>
        <w:tab w:val="left" w:pos="440"/>
        <w:tab w:val="right" w:leader="dot" w:pos="9923"/>
      </w:tabs>
      <w:spacing w:after="100"/>
      <w:ind w:right="-2" w:firstLine="0"/>
    </w:pPr>
  </w:style>
  <w:style w:type="table" w:styleId="ac">
    <w:name w:val="Table Grid"/>
    <w:basedOn w:val="a2"/>
    <w:rsid w:val="00187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0"/>
    <w:link w:val="ae"/>
    <w:uiPriority w:val="99"/>
    <w:unhideWhenUsed/>
    <w:rsid w:val="001903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1903D6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292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titleimportant">
    <w:name w:val="doc__title_important"/>
    <w:basedOn w:val="a1"/>
    <w:rsid w:val="008B2073"/>
  </w:style>
  <w:style w:type="paragraph" w:customStyle="1" w:styleId="ConsPlusTitle">
    <w:name w:val="ConsPlusTitle"/>
    <w:uiPriority w:val="99"/>
    <w:rsid w:val="00944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97D73"/>
    <w:pPr>
      <w:numPr>
        <w:numId w:val="1"/>
      </w:numPr>
      <w:contextualSpacing/>
    </w:pPr>
  </w:style>
  <w:style w:type="paragraph" w:styleId="af">
    <w:name w:val="Balloon Text"/>
    <w:basedOn w:val="a0"/>
    <w:link w:val="af0"/>
    <w:uiPriority w:val="99"/>
    <w:semiHidden/>
    <w:unhideWhenUsed/>
    <w:rsid w:val="00D569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D5696F"/>
    <w:rPr>
      <w:rFonts w:ascii="Segoe UI" w:hAnsi="Segoe UI" w:cs="Segoe UI"/>
      <w:sz w:val="18"/>
      <w:szCs w:val="18"/>
    </w:rPr>
  </w:style>
  <w:style w:type="paragraph" w:customStyle="1" w:styleId="12">
    <w:name w:val="Текст 12(таблица)"/>
    <w:basedOn w:val="a0"/>
    <w:uiPriority w:val="99"/>
    <w:qFormat/>
    <w:rsid w:val="00937AFA"/>
    <w:pPr>
      <w:widowControl/>
      <w:spacing w:line="240" w:lineRule="auto"/>
      <w:ind w:firstLine="0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14">
    <w:name w:val="Текст 14(основной)"/>
    <w:basedOn w:val="a0"/>
    <w:link w:val="141"/>
    <w:autoRedefine/>
    <w:qFormat/>
    <w:rsid w:val="00810827"/>
    <w:pPr>
      <w:spacing w:line="240" w:lineRule="auto"/>
      <w:ind w:firstLine="0"/>
      <w:jc w:val="left"/>
    </w:pPr>
    <w:rPr>
      <w:rFonts w:eastAsia="Times New Roman" w:cs="Times New Roman"/>
      <w:bCs/>
      <w:iCs/>
      <w:sz w:val="20"/>
      <w:szCs w:val="20"/>
    </w:rPr>
  </w:style>
  <w:style w:type="character" w:customStyle="1" w:styleId="141">
    <w:name w:val="Текст 14(основной) Знак1"/>
    <w:link w:val="14"/>
    <w:rsid w:val="00810827"/>
    <w:rPr>
      <w:rFonts w:ascii="Times New Roman" w:eastAsia="Times New Roman" w:hAnsi="Times New Roman" w:cs="Times New Roman"/>
      <w:bCs/>
      <w:iCs/>
      <w:sz w:val="20"/>
      <w:szCs w:val="20"/>
    </w:rPr>
  </w:style>
  <w:style w:type="paragraph" w:customStyle="1" w:styleId="121">
    <w:name w:val="Стиль 12 пт1"/>
    <w:next w:val="a0"/>
    <w:qFormat/>
    <w:rsid w:val="00937AFA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1"/>
    <w:uiPriority w:val="99"/>
    <w:semiHidden/>
    <w:unhideWhenUsed/>
    <w:rsid w:val="00962B7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962B7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962B78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2B7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2B78"/>
    <w:rPr>
      <w:rFonts w:ascii="Times New Roman" w:hAnsi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962B7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20">
    <w:name w:val="без отступа12 Знак"/>
    <w:link w:val="122"/>
    <w:locked/>
    <w:rsid w:val="000437A9"/>
    <w:rPr>
      <w:rFonts w:ascii="Times New Roman" w:eastAsia="Times New Roman" w:hAnsi="Times New Roman" w:cs="Times New Roman"/>
      <w:sz w:val="24"/>
      <w:szCs w:val="24"/>
    </w:rPr>
  </w:style>
  <w:style w:type="paragraph" w:customStyle="1" w:styleId="122">
    <w:name w:val="12без отступа"/>
    <w:basedOn w:val="a0"/>
    <w:link w:val="120"/>
    <w:qFormat/>
    <w:rsid w:val="000437A9"/>
    <w:pPr>
      <w:widowControl/>
      <w:spacing w:line="240" w:lineRule="auto"/>
      <w:ind w:firstLine="0"/>
    </w:pPr>
    <w:rPr>
      <w:rFonts w:eastAsia="Times New Roman" w:cs="Times New Roman"/>
      <w:sz w:val="24"/>
      <w:szCs w:val="24"/>
    </w:rPr>
  </w:style>
  <w:style w:type="paragraph" w:customStyle="1" w:styleId="140">
    <w:name w:val="14жкОбычн"/>
    <w:basedOn w:val="a0"/>
    <w:link w:val="142"/>
    <w:qFormat/>
    <w:rsid w:val="002B5C58"/>
    <w:pPr>
      <w:widowControl/>
      <w:spacing w:line="240" w:lineRule="auto"/>
      <w:ind w:firstLine="567"/>
      <w:jc w:val="center"/>
    </w:pPr>
    <w:rPr>
      <w:rFonts w:eastAsia="Times New Roman" w:cs="Times New Roman"/>
      <w:b/>
      <w:i/>
      <w:szCs w:val="24"/>
      <w:lang w:val="x-none" w:eastAsia="x-none"/>
    </w:rPr>
  </w:style>
  <w:style w:type="character" w:customStyle="1" w:styleId="142">
    <w:name w:val="14жкОбычн Знак"/>
    <w:link w:val="140"/>
    <w:rsid w:val="002B5C58"/>
    <w:rPr>
      <w:rFonts w:ascii="Times New Roman" w:eastAsia="Times New Roman" w:hAnsi="Times New Roman" w:cs="Times New Roman"/>
      <w:b/>
      <w:i/>
      <w:sz w:val="28"/>
      <w:szCs w:val="24"/>
      <w:lang w:val="x-none" w:eastAsia="x-none"/>
    </w:rPr>
  </w:style>
  <w:style w:type="paragraph" w:styleId="af7">
    <w:name w:val="No Spacing"/>
    <w:aliases w:val="14Без отступа,Без отступа"/>
    <w:link w:val="af8"/>
    <w:uiPriority w:val="1"/>
    <w:qFormat/>
    <w:rsid w:val="005B7D94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f9">
    <w:name w:val="Body Text"/>
    <w:aliases w:val="Основной текст Знак1,Основной текст Знак Знак, Знак2 Знак Знак, Знак2 Знак1, Знак1 Знак, Знак2 Знак, Знак2, Знак Знак1 Знак, Знак"/>
    <w:basedOn w:val="a0"/>
    <w:link w:val="22"/>
    <w:uiPriority w:val="99"/>
    <w:qFormat/>
    <w:rsid w:val="007C0378"/>
    <w:pPr>
      <w:widowControl/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1"/>
    <w:uiPriority w:val="99"/>
    <w:semiHidden/>
    <w:rsid w:val="007C0378"/>
    <w:rPr>
      <w:rFonts w:ascii="Times New Roman" w:hAnsi="Times New Roman"/>
      <w:sz w:val="28"/>
    </w:rPr>
  </w:style>
  <w:style w:type="character" w:customStyle="1" w:styleId="22">
    <w:name w:val="Основной текст Знак2"/>
    <w:aliases w:val="Основной текст Знак1 Знак,Основной текст Знак Знак Знак, Знак2 Знак Знак Знак, Знак2 Знак1 Знак, Знак1 Знак Знак, Знак2 Знак Знак1, Знак2 Знак2, Знак Знак1 Знак Знак, Знак Знак"/>
    <w:link w:val="af9"/>
    <w:uiPriority w:val="99"/>
    <w:rsid w:val="007C0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0"/>
    <w:link w:val="afc"/>
    <w:uiPriority w:val="99"/>
    <w:semiHidden/>
    <w:unhideWhenUsed/>
    <w:rsid w:val="00305424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305424"/>
    <w:rPr>
      <w:rFonts w:ascii="Times New Roman" w:hAnsi="Times New Roman"/>
      <w:sz w:val="20"/>
      <w:szCs w:val="20"/>
    </w:rPr>
  </w:style>
  <w:style w:type="table" w:customStyle="1" w:styleId="13">
    <w:name w:val="Сетка таблицы1"/>
    <w:basedOn w:val="a2"/>
    <w:next w:val="ac"/>
    <w:uiPriority w:val="39"/>
    <w:rsid w:val="008700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aliases w:val="14Без отступа Знак,Без отступа Знак"/>
    <w:link w:val="af7"/>
    <w:uiPriority w:val="1"/>
    <w:rsid w:val="0059651E"/>
    <w:rPr>
      <w:rFonts w:ascii="Times New Roman" w:hAnsi="Times New Roman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9C528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character" w:customStyle="1" w:styleId="ab">
    <w:name w:val="Абзац списка Знак"/>
    <w:aliases w:val="Таблица Знак"/>
    <w:link w:val="aa"/>
    <w:uiPriority w:val="34"/>
    <w:rsid w:val="00D42D5D"/>
    <w:rPr>
      <w:rFonts w:ascii="Times New Roman" w:hAnsi="Times New Roman"/>
      <w:sz w:val="24"/>
    </w:rPr>
  </w:style>
  <w:style w:type="paragraph" w:styleId="afd">
    <w:name w:val="Normal (Web)"/>
    <w:basedOn w:val="a0"/>
    <w:uiPriority w:val="99"/>
    <w:unhideWhenUsed/>
    <w:rsid w:val="00721FEF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F53F30"/>
    <w:pPr>
      <w:widowControl/>
      <w:suppressAutoHyphens/>
      <w:spacing w:after="120" w:line="240" w:lineRule="auto"/>
      <w:ind w:left="283" w:firstLine="0"/>
      <w:jc w:val="left"/>
    </w:pPr>
    <w:rPr>
      <w:rFonts w:eastAsia="Times New Roman" w:cs="Times New Roman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7925C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90072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A9007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A90072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A90072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A900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A900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23">
    <w:name w:val="Сетка таблицы2"/>
    <w:basedOn w:val="a2"/>
    <w:next w:val="ac"/>
    <w:rsid w:val="00B85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1456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EF1456"/>
    <w:pPr>
      <w:keepNext/>
      <w:keepLines/>
      <w:numPr>
        <w:numId w:val="6"/>
      </w:numPr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aliases w:val="ГЛАВА,Знак2 Знак1 Знак,Заголовок 2 Знак1 Знак,Заголовок 2 Знак Знак Знак,Знак2 Знак2,Знак2 Знак1 Знак Знак,Заголовок 2 Знак Знак Знак Знак Знак Знак Знак Знак,Знак2 Знак Знак Знак,Заголовок 2 Знак Знак,H,Знак2,H2,h2,Numbered text 3,heading,2"/>
    <w:next w:val="a0"/>
    <w:link w:val="20"/>
    <w:uiPriority w:val="9"/>
    <w:unhideWhenUsed/>
    <w:qFormat/>
    <w:rsid w:val="00F579D5"/>
    <w:pPr>
      <w:numPr>
        <w:ilvl w:val="1"/>
        <w:numId w:val="6"/>
      </w:numPr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90072"/>
    <w:pPr>
      <w:keepNext/>
      <w:keepLines/>
      <w:numPr>
        <w:ilvl w:val="2"/>
        <w:numId w:val="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C5286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90072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90072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90072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90072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90072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F145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F1456"/>
  </w:style>
  <w:style w:type="paragraph" w:styleId="a6">
    <w:name w:val="footnote text"/>
    <w:aliases w:val="Table_Footnote_last Знак,Table_Footnote_last Знак Знак,Table_Footnote_last,Текст сноски Знак Знак,Текст сноски Знак1 Знак Знак,Текст сноски Знак Знак Знак Знак,Table_Footnote_last Знак1 Знак Знак,single space,Знак10,single s"/>
    <w:basedOn w:val="a0"/>
    <w:link w:val="a7"/>
    <w:uiPriority w:val="99"/>
    <w:qFormat/>
    <w:rsid w:val="00984953"/>
    <w:pPr>
      <w:spacing w:line="240" w:lineRule="auto"/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a7">
    <w:name w:val="Текст сноски Знак"/>
    <w:aliases w:val="Table_Footnote_last Знак Знак1,Table_Footnote_last Знак Знак Знак,Table_Footnote_last Знак1,Текст сноски Знак Знак Знак,Текст сноски Знак1 Знак Знак Знак,Текст сноски Знак Знак Знак Знак Знак,Table_Footnote_last Знак1 Знак Знак Знак"/>
    <w:basedOn w:val="a1"/>
    <w:link w:val="a6"/>
    <w:uiPriority w:val="99"/>
    <w:qFormat/>
    <w:rsid w:val="00984953"/>
    <w:rPr>
      <w:rFonts w:ascii="Times New Roman" w:eastAsia="Times New Roman" w:hAnsi="Times New Roman" w:cs="Times New Roman"/>
      <w:szCs w:val="20"/>
      <w:lang w:eastAsia="ru-RU"/>
    </w:rPr>
  </w:style>
  <w:style w:type="character" w:styleId="a8">
    <w:name w:val="footnote reference"/>
    <w:aliases w:val="Знак сноски 1,Знак сноски-FN,Ciae niinee-FN,Referencia nota al pie,Ссылка на сноску 45,Appel note de bas de page"/>
    <w:uiPriority w:val="99"/>
    <w:rsid w:val="00EF1456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EF1456"/>
    <w:rPr>
      <w:rFonts w:ascii="Times New Roman" w:eastAsiaTheme="majorEastAsia" w:hAnsi="Times New Roman" w:cstheme="majorBidi"/>
      <w:b/>
      <w:sz w:val="28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C27464"/>
    <w:pPr>
      <w:tabs>
        <w:tab w:val="right" w:leader="dot" w:pos="9923"/>
      </w:tabs>
      <w:spacing w:line="240" w:lineRule="atLeast"/>
      <w:ind w:firstLine="0"/>
    </w:pPr>
  </w:style>
  <w:style w:type="character" w:styleId="a9">
    <w:name w:val="Hyperlink"/>
    <w:basedOn w:val="a1"/>
    <w:uiPriority w:val="99"/>
    <w:unhideWhenUsed/>
    <w:rsid w:val="00EF1456"/>
    <w:rPr>
      <w:color w:val="0563C1" w:themeColor="hyperlink"/>
      <w:u w:val="single"/>
    </w:rPr>
  </w:style>
  <w:style w:type="character" w:customStyle="1" w:styleId="20">
    <w:name w:val="Заголовок 2 Знак"/>
    <w:aliases w:val="ГЛАВА Знак,Знак2 Знак1 Знак Знак1,Заголовок 2 Знак1 Знак Знак,Заголовок 2 Знак Знак Знак Знак,Знак2 Знак2 Знак,Знак2 Знак1 Знак Знак Знак,Заголовок 2 Знак Знак Знак Знак Знак Знак Знак Знак Знак,Знак2 Знак Знак Знак Знак,H Знак,H2 Знак"/>
    <w:basedOn w:val="a1"/>
    <w:link w:val="2"/>
    <w:uiPriority w:val="9"/>
    <w:rsid w:val="00F579D5"/>
    <w:rPr>
      <w:rFonts w:ascii="Times New Roman" w:eastAsiaTheme="majorEastAsia" w:hAnsi="Times New Roman" w:cstheme="majorBidi"/>
      <w:b/>
      <w:sz w:val="28"/>
      <w:szCs w:val="26"/>
    </w:rPr>
  </w:style>
  <w:style w:type="paragraph" w:styleId="aa">
    <w:name w:val="List Paragraph"/>
    <w:aliases w:val="Таблица"/>
    <w:basedOn w:val="a0"/>
    <w:next w:val="a0"/>
    <w:link w:val="ab"/>
    <w:uiPriority w:val="34"/>
    <w:qFormat/>
    <w:rsid w:val="00ED3B39"/>
    <w:pPr>
      <w:spacing w:line="240" w:lineRule="auto"/>
      <w:ind w:firstLine="0"/>
      <w:contextualSpacing/>
    </w:pPr>
    <w:rPr>
      <w:sz w:val="24"/>
    </w:rPr>
  </w:style>
  <w:style w:type="paragraph" w:styleId="21">
    <w:name w:val="toc 2"/>
    <w:basedOn w:val="a0"/>
    <w:next w:val="a0"/>
    <w:autoRedefine/>
    <w:uiPriority w:val="39"/>
    <w:unhideWhenUsed/>
    <w:rsid w:val="009E74F3"/>
    <w:pPr>
      <w:tabs>
        <w:tab w:val="left" w:pos="0"/>
        <w:tab w:val="left" w:pos="440"/>
        <w:tab w:val="right" w:leader="dot" w:pos="9923"/>
      </w:tabs>
      <w:spacing w:after="100"/>
      <w:ind w:right="-2" w:firstLine="0"/>
    </w:pPr>
  </w:style>
  <w:style w:type="table" w:styleId="ac">
    <w:name w:val="Table Grid"/>
    <w:basedOn w:val="a2"/>
    <w:rsid w:val="00187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0"/>
    <w:link w:val="ae"/>
    <w:uiPriority w:val="99"/>
    <w:unhideWhenUsed/>
    <w:rsid w:val="001903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1903D6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292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titleimportant">
    <w:name w:val="doc__title_important"/>
    <w:basedOn w:val="a1"/>
    <w:rsid w:val="008B2073"/>
  </w:style>
  <w:style w:type="paragraph" w:customStyle="1" w:styleId="ConsPlusTitle">
    <w:name w:val="ConsPlusTitle"/>
    <w:uiPriority w:val="99"/>
    <w:rsid w:val="00944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97D73"/>
    <w:pPr>
      <w:numPr>
        <w:numId w:val="1"/>
      </w:numPr>
      <w:contextualSpacing/>
    </w:pPr>
  </w:style>
  <w:style w:type="paragraph" w:styleId="af">
    <w:name w:val="Balloon Text"/>
    <w:basedOn w:val="a0"/>
    <w:link w:val="af0"/>
    <w:uiPriority w:val="99"/>
    <w:semiHidden/>
    <w:unhideWhenUsed/>
    <w:rsid w:val="00D569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D5696F"/>
    <w:rPr>
      <w:rFonts w:ascii="Segoe UI" w:hAnsi="Segoe UI" w:cs="Segoe UI"/>
      <w:sz w:val="18"/>
      <w:szCs w:val="18"/>
    </w:rPr>
  </w:style>
  <w:style w:type="paragraph" w:customStyle="1" w:styleId="12">
    <w:name w:val="Текст 12(таблица)"/>
    <w:basedOn w:val="a0"/>
    <w:uiPriority w:val="99"/>
    <w:qFormat/>
    <w:rsid w:val="00937AFA"/>
    <w:pPr>
      <w:widowControl/>
      <w:spacing w:line="240" w:lineRule="auto"/>
      <w:ind w:firstLine="0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14">
    <w:name w:val="Текст 14(основной)"/>
    <w:basedOn w:val="a0"/>
    <w:link w:val="141"/>
    <w:autoRedefine/>
    <w:qFormat/>
    <w:rsid w:val="00810827"/>
    <w:pPr>
      <w:spacing w:line="240" w:lineRule="auto"/>
      <w:ind w:firstLine="0"/>
      <w:jc w:val="left"/>
    </w:pPr>
    <w:rPr>
      <w:rFonts w:eastAsia="Times New Roman" w:cs="Times New Roman"/>
      <w:bCs/>
      <w:iCs/>
      <w:sz w:val="20"/>
      <w:szCs w:val="20"/>
    </w:rPr>
  </w:style>
  <w:style w:type="character" w:customStyle="1" w:styleId="141">
    <w:name w:val="Текст 14(основной) Знак1"/>
    <w:link w:val="14"/>
    <w:rsid w:val="00810827"/>
    <w:rPr>
      <w:rFonts w:ascii="Times New Roman" w:eastAsia="Times New Roman" w:hAnsi="Times New Roman" w:cs="Times New Roman"/>
      <w:bCs/>
      <w:iCs/>
      <w:sz w:val="20"/>
      <w:szCs w:val="20"/>
    </w:rPr>
  </w:style>
  <w:style w:type="paragraph" w:customStyle="1" w:styleId="121">
    <w:name w:val="Стиль 12 пт1"/>
    <w:next w:val="a0"/>
    <w:qFormat/>
    <w:rsid w:val="00937AFA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1"/>
    <w:uiPriority w:val="99"/>
    <w:semiHidden/>
    <w:unhideWhenUsed/>
    <w:rsid w:val="00962B7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962B7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962B78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2B7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2B78"/>
    <w:rPr>
      <w:rFonts w:ascii="Times New Roman" w:hAnsi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962B7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20">
    <w:name w:val="без отступа12 Знак"/>
    <w:link w:val="122"/>
    <w:locked/>
    <w:rsid w:val="000437A9"/>
    <w:rPr>
      <w:rFonts w:ascii="Times New Roman" w:eastAsia="Times New Roman" w:hAnsi="Times New Roman" w:cs="Times New Roman"/>
      <w:sz w:val="24"/>
      <w:szCs w:val="24"/>
    </w:rPr>
  </w:style>
  <w:style w:type="paragraph" w:customStyle="1" w:styleId="122">
    <w:name w:val="12без отступа"/>
    <w:basedOn w:val="a0"/>
    <w:link w:val="120"/>
    <w:qFormat/>
    <w:rsid w:val="000437A9"/>
    <w:pPr>
      <w:widowControl/>
      <w:spacing w:line="240" w:lineRule="auto"/>
      <w:ind w:firstLine="0"/>
    </w:pPr>
    <w:rPr>
      <w:rFonts w:eastAsia="Times New Roman" w:cs="Times New Roman"/>
      <w:sz w:val="24"/>
      <w:szCs w:val="24"/>
    </w:rPr>
  </w:style>
  <w:style w:type="paragraph" w:customStyle="1" w:styleId="140">
    <w:name w:val="14жкОбычн"/>
    <w:basedOn w:val="a0"/>
    <w:link w:val="142"/>
    <w:qFormat/>
    <w:rsid w:val="002B5C58"/>
    <w:pPr>
      <w:widowControl/>
      <w:spacing w:line="240" w:lineRule="auto"/>
      <w:ind w:firstLine="567"/>
      <w:jc w:val="center"/>
    </w:pPr>
    <w:rPr>
      <w:rFonts w:eastAsia="Times New Roman" w:cs="Times New Roman"/>
      <w:b/>
      <w:i/>
      <w:szCs w:val="24"/>
      <w:lang w:val="x-none" w:eastAsia="x-none"/>
    </w:rPr>
  </w:style>
  <w:style w:type="character" w:customStyle="1" w:styleId="142">
    <w:name w:val="14жкОбычн Знак"/>
    <w:link w:val="140"/>
    <w:rsid w:val="002B5C58"/>
    <w:rPr>
      <w:rFonts w:ascii="Times New Roman" w:eastAsia="Times New Roman" w:hAnsi="Times New Roman" w:cs="Times New Roman"/>
      <w:b/>
      <w:i/>
      <w:sz w:val="28"/>
      <w:szCs w:val="24"/>
      <w:lang w:val="x-none" w:eastAsia="x-none"/>
    </w:rPr>
  </w:style>
  <w:style w:type="paragraph" w:styleId="af7">
    <w:name w:val="No Spacing"/>
    <w:aliases w:val="14Без отступа,Без отступа"/>
    <w:link w:val="af8"/>
    <w:uiPriority w:val="1"/>
    <w:qFormat/>
    <w:rsid w:val="005B7D94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f9">
    <w:name w:val="Body Text"/>
    <w:aliases w:val="Основной текст Знак1,Основной текст Знак Знак, Знак2 Знак Знак, Знак2 Знак1, Знак1 Знак, Знак2 Знак, Знак2, Знак Знак1 Знак, Знак"/>
    <w:basedOn w:val="a0"/>
    <w:link w:val="22"/>
    <w:uiPriority w:val="99"/>
    <w:qFormat/>
    <w:rsid w:val="007C0378"/>
    <w:pPr>
      <w:widowControl/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1"/>
    <w:uiPriority w:val="99"/>
    <w:semiHidden/>
    <w:rsid w:val="007C0378"/>
    <w:rPr>
      <w:rFonts w:ascii="Times New Roman" w:hAnsi="Times New Roman"/>
      <w:sz w:val="28"/>
    </w:rPr>
  </w:style>
  <w:style w:type="character" w:customStyle="1" w:styleId="22">
    <w:name w:val="Основной текст Знак2"/>
    <w:aliases w:val="Основной текст Знак1 Знак,Основной текст Знак Знак Знак, Знак2 Знак Знак Знак, Знак2 Знак1 Знак, Знак1 Знак Знак, Знак2 Знак Знак1, Знак2 Знак2, Знак Знак1 Знак Знак, Знак Знак"/>
    <w:link w:val="af9"/>
    <w:uiPriority w:val="99"/>
    <w:rsid w:val="007C0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0"/>
    <w:link w:val="afc"/>
    <w:uiPriority w:val="99"/>
    <w:semiHidden/>
    <w:unhideWhenUsed/>
    <w:rsid w:val="00305424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305424"/>
    <w:rPr>
      <w:rFonts w:ascii="Times New Roman" w:hAnsi="Times New Roman"/>
      <w:sz w:val="20"/>
      <w:szCs w:val="20"/>
    </w:rPr>
  </w:style>
  <w:style w:type="table" w:customStyle="1" w:styleId="13">
    <w:name w:val="Сетка таблицы1"/>
    <w:basedOn w:val="a2"/>
    <w:next w:val="ac"/>
    <w:uiPriority w:val="39"/>
    <w:rsid w:val="008700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aliases w:val="14Без отступа Знак,Без отступа Знак"/>
    <w:link w:val="af7"/>
    <w:uiPriority w:val="1"/>
    <w:rsid w:val="0059651E"/>
    <w:rPr>
      <w:rFonts w:ascii="Times New Roman" w:hAnsi="Times New Roman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9C528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character" w:customStyle="1" w:styleId="ab">
    <w:name w:val="Абзац списка Знак"/>
    <w:aliases w:val="Таблица Знак"/>
    <w:link w:val="aa"/>
    <w:uiPriority w:val="34"/>
    <w:rsid w:val="00D42D5D"/>
    <w:rPr>
      <w:rFonts w:ascii="Times New Roman" w:hAnsi="Times New Roman"/>
      <w:sz w:val="24"/>
    </w:rPr>
  </w:style>
  <w:style w:type="paragraph" w:styleId="afd">
    <w:name w:val="Normal (Web)"/>
    <w:basedOn w:val="a0"/>
    <w:uiPriority w:val="99"/>
    <w:unhideWhenUsed/>
    <w:rsid w:val="00721FEF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F53F30"/>
    <w:pPr>
      <w:widowControl/>
      <w:suppressAutoHyphens/>
      <w:spacing w:after="120" w:line="240" w:lineRule="auto"/>
      <w:ind w:left="283" w:firstLine="0"/>
      <w:jc w:val="left"/>
    </w:pPr>
    <w:rPr>
      <w:rFonts w:eastAsia="Times New Roman" w:cs="Times New Roman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7925C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90072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A9007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A90072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A90072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A900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A900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23">
    <w:name w:val="Сетка таблицы2"/>
    <w:basedOn w:val="a2"/>
    <w:next w:val="ac"/>
    <w:rsid w:val="00B85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1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82A7-60F0-46A0-B625-31906FAE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12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Румянцева Анна Алексеевна</cp:lastModifiedBy>
  <cp:revision>125</cp:revision>
  <cp:lastPrinted>2025-04-07T13:35:00Z</cp:lastPrinted>
  <dcterms:created xsi:type="dcterms:W3CDTF">2025-04-04T13:30:00Z</dcterms:created>
  <dcterms:modified xsi:type="dcterms:W3CDTF">2026-05-25T12:38:00Z</dcterms:modified>
</cp:coreProperties>
</file>